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CC" w:rsidRPr="00DE69CC" w:rsidRDefault="00DE69CC" w:rsidP="00DE69CC">
      <w:pPr>
        <w:jc w:val="center"/>
        <w:rPr>
          <w:rFonts w:ascii="Times" w:hAnsi="Times"/>
          <w:sz w:val="20"/>
          <w:szCs w:val="20"/>
        </w:rPr>
      </w:pPr>
      <w:r w:rsidRPr="00DE69CC">
        <w:rPr>
          <w:b/>
          <w:bCs/>
          <w:color w:val="000000"/>
          <w:sz w:val="36"/>
          <w:szCs w:val="36"/>
          <w:u w:val="single"/>
        </w:rPr>
        <w:t xml:space="preserve">March </w:t>
      </w:r>
      <w:proofErr w:type="spellStart"/>
      <w:r w:rsidRPr="00DE69CC">
        <w:rPr>
          <w:b/>
          <w:bCs/>
          <w:color w:val="000000"/>
          <w:sz w:val="36"/>
          <w:szCs w:val="36"/>
          <w:u w:val="single"/>
        </w:rPr>
        <w:t>Mathness</w:t>
      </w:r>
      <w:proofErr w:type="spellEnd"/>
      <w:r w:rsidRPr="00DE69CC">
        <w:rPr>
          <w:b/>
          <w:bCs/>
          <w:color w:val="000000"/>
          <w:sz w:val="36"/>
          <w:szCs w:val="36"/>
          <w:u w:val="single"/>
        </w:rPr>
        <w:t>!</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rPr>
          <w:rFonts w:ascii="Times" w:hAnsi="Times"/>
          <w:sz w:val="20"/>
          <w:szCs w:val="20"/>
        </w:rPr>
      </w:pPr>
      <w:r w:rsidRPr="00DE69CC">
        <w:rPr>
          <w:color w:val="000000"/>
        </w:rPr>
        <w:t xml:space="preserve">If you watch any part of the </w:t>
      </w:r>
      <w:r w:rsidRPr="00DE69CC">
        <w:rPr>
          <w:b/>
          <w:bCs/>
          <w:color w:val="000000"/>
        </w:rPr>
        <w:t>NCAA Men's Basketball Tournament</w:t>
      </w:r>
      <w:r w:rsidRPr="00DE69CC">
        <w:rPr>
          <w:color w:val="000000"/>
        </w:rPr>
        <w:t>, you will hear a lot about each team's chances of winning.  Most of the time, these numbers are based on how the teams are seeded, or ranked, to make sure that the best teams will end up playing in the final rounds.  These seeds are based on the team's performance during the season, but also on the selection committee's opinions, so they are not completely mathematical.  However, they have proven to be a very good indicator of a team's chances of winning the tournament.</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numPr>
          <w:ilvl w:val="0"/>
          <w:numId w:val="1"/>
        </w:numPr>
        <w:ind w:left="960"/>
        <w:textAlignment w:val="baseline"/>
        <w:rPr>
          <w:rFonts w:ascii="Arial" w:hAnsi="Arial"/>
          <w:color w:val="000000"/>
          <w:sz w:val="23"/>
          <w:szCs w:val="23"/>
        </w:rPr>
      </w:pPr>
      <w:r w:rsidRPr="00DE69CC">
        <w:rPr>
          <w:color w:val="000000"/>
        </w:rPr>
        <w:t>Find the probability of each seed winning the tournament based on the information in the chart.  Simplify fractions if possible.</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rPr>
          <w:rFonts w:ascii="Times" w:hAnsi="Times"/>
          <w:sz w:val="20"/>
          <w:szCs w:val="20"/>
        </w:rPr>
      </w:pPr>
      <w:r w:rsidRPr="00DE69CC">
        <w:rPr>
          <w:b/>
          <w:bCs/>
          <w:color w:val="000000"/>
        </w:rPr>
        <w:t>NCAA Men's Basketball Tournament Winners by Seed (Since 1979)</w:t>
      </w:r>
    </w:p>
    <w:p w:rsidR="00DE69CC" w:rsidRPr="00DE69CC" w:rsidRDefault="00DE69CC" w:rsidP="00DE69CC">
      <w:pPr>
        <w:rPr>
          <w:rFonts w:ascii="Times" w:hAnsi="Times"/>
          <w:sz w:val="20"/>
          <w:szCs w:val="20"/>
        </w:rPr>
      </w:pPr>
      <w:r w:rsidRPr="00DE69CC">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587"/>
        <w:gridCol w:w="1114"/>
        <w:gridCol w:w="2774"/>
        <w:gridCol w:w="2717"/>
      </w:tblGrid>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rFonts w:ascii="Verdana" w:hAnsi="Verdana"/>
                <w:b/>
                <w:bCs/>
                <w:color w:val="000000"/>
                <w:sz w:val="20"/>
                <w:szCs w:val="20"/>
              </w:rPr>
              <w:t>SEED</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rFonts w:ascii="Verdana" w:hAnsi="Verdana"/>
                <w:b/>
                <w:bCs/>
                <w:color w:val="000000"/>
                <w:sz w:val="20"/>
                <w:szCs w:val="20"/>
              </w:rPr>
              <w:t>WINNERS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rFonts w:ascii="Verdana" w:hAnsi="Verdana"/>
                <w:b/>
                <w:bCs/>
                <w:color w:val="000000"/>
                <w:sz w:val="20"/>
                <w:szCs w:val="20"/>
              </w:rPr>
              <w:t>PROBABILITY (Fraction)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rFonts w:ascii="Verdana" w:hAnsi="Verdana"/>
                <w:b/>
                <w:bCs/>
                <w:color w:val="000000"/>
                <w:sz w:val="20"/>
                <w:szCs w:val="20"/>
              </w:rPr>
              <w:t>PROBABILITY (Percent)</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#13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r w:rsidR="00DE69CC" w:rsidRPr="00DE69CC" w:rsidTr="00DE69C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rPr>
                <w:rFonts w:ascii="Times" w:hAnsi="Times"/>
                <w:sz w:val="20"/>
                <w:szCs w:val="20"/>
              </w:rPr>
            </w:pPr>
            <w:r w:rsidRPr="00DE69CC">
              <w:rPr>
                <w:color w:val="000000"/>
                <w:sz w:val="20"/>
                <w:szCs w:val="20"/>
              </w:rPr>
              <w:t>#16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sz w:val="20"/>
                <w:szCs w:val="20"/>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DE69CC" w:rsidRPr="00DE69CC" w:rsidRDefault="00DE69CC" w:rsidP="00DE69CC">
            <w:pPr>
              <w:spacing w:line="0" w:lineRule="atLeast"/>
              <w:jc w:val="center"/>
              <w:rPr>
                <w:rFonts w:ascii="Times" w:hAnsi="Times"/>
                <w:sz w:val="20"/>
                <w:szCs w:val="20"/>
              </w:rPr>
            </w:pPr>
            <w:r w:rsidRPr="00DE69CC">
              <w:rPr>
                <w:color w:val="000000"/>
              </w:rPr>
              <w:t> </w:t>
            </w:r>
          </w:p>
        </w:tc>
      </w:tr>
    </w:tbl>
    <w:p w:rsidR="00DE69CC" w:rsidRPr="00DE69CC" w:rsidRDefault="00DE69CC" w:rsidP="00DE69CC">
      <w:pPr>
        <w:rPr>
          <w:rFonts w:ascii="Times" w:eastAsia="Times New Roman" w:hAnsi="Times"/>
          <w:sz w:val="20"/>
          <w:szCs w:val="20"/>
        </w:rPr>
      </w:pPr>
      <w:r w:rsidRPr="00DE69CC">
        <w:rPr>
          <w:rFonts w:ascii="Times" w:eastAsia="Times New Roman" w:hAnsi="Times"/>
          <w:sz w:val="20"/>
          <w:szCs w:val="20"/>
        </w:rPr>
        <w:br/>
      </w:r>
    </w:p>
    <w:p w:rsidR="00DE69CC" w:rsidRPr="00DE69CC" w:rsidRDefault="00DE69CC" w:rsidP="00DE69CC">
      <w:pPr>
        <w:rPr>
          <w:rFonts w:ascii="Times" w:hAnsi="Times"/>
          <w:sz w:val="20"/>
          <w:szCs w:val="20"/>
        </w:rPr>
      </w:pPr>
      <w:r w:rsidRPr="00DE69CC">
        <w:rPr>
          <w:i/>
          <w:iCs/>
          <w:color w:val="000000"/>
        </w:rPr>
        <w:t>Using a tournament bracket and the table above, answer questions 2 - 5:</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numPr>
          <w:ilvl w:val="0"/>
          <w:numId w:val="2"/>
        </w:numPr>
        <w:textAlignment w:val="baseline"/>
        <w:rPr>
          <w:rFonts w:ascii="Arial" w:hAnsi="Arial"/>
          <w:color w:val="000000"/>
          <w:sz w:val="23"/>
          <w:szCs w:val="23"/>
        </w:rPr>
      </w:pPr>
      <w:r w:rsidRPr="00DE69CC">
        <w:rPr>
          <w:color w:val="000000"/>
        </w:rPr>
        <w:t xml:space="preserve">Which seed is the </w:t>
      </w:r>
      <w:r w:rsidRPr="00DE69CC">
        <w:rPr>
          <w:color w:val="000000"/>
          <w:u w:val="single"/>
        </w:rPr>
        <w:t>most likely</w:t>
      </w:r>
      <w:r w:rsidRPr="00DE69CC">
        <w:rPr>
          <w:color w:val="000000"/>
        </w:rPr>
        <w:t xml:space="preserve"> to win?  Second most?  Third most?</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numPr>
          <w:ilvl w:val="0"/>
          <w:numId w:val="3"/>
        </w:numPr>
        <w:textAlignment w:val="baseline"/>
        <w:rPr>
          <w:rFonts w:ascii="Arial" w:hAnsi="Arial"/>
          <w:color w:val="000000"/>
          <w:sz w:val="23"/>
          <w:szCs w:val="23"/>
        </w:rPr>
      </w:pPr>
      <w:r w:rsidRPr="00DE69CC">
        <w:rPr>
          <w:color w:val="000000"/>
        </w:rPr>
        <w:t xml:space="preserve">How many seeds have never won a tournament?  Looking at your bracket, how many teams have </w:t>
      </w:r>
      <w:r w:rsidRPr="00DE69CC">
        <w:rPr>
          <w:color w:val="000000"/>
          <w:u w:val="single"/>
        </w:rPr>
        <w:t>no chance</w:t>
      </w:r>
      <w:r w:rsidRPr="00DE69CC">
        <w:rPr>
          <w:color w:val="000000"/>
        </w:rPr>
        <w:t xml:space="preserve"> of winning based on probability?</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numPr>
          <w:ilvl w:val="0"/>
          <w:numId w:val="4"/>
        </w:numPr>
        <w:ind w:left="960"/>
        <w:textAlignment w:val="baseline"/>
        <w:rPr>
          <w:rFonts w:ascii="Arial" w:hAnsi="Arial"/>
          <w:color w:val="000000"/>
          <w:sz w:val="23"/>
          <w:szCs w:val="23"/>
        </w:rPr>
      </w:pPr>
      <w:r w:rsidRPr="00DE69CC">
        <w:rPr>
          <w:color w:val="000000"/>
        </w:rPr>
        <w:t xml:space="preserve">What seeds have the least chance of winning but </w:t>
      </w:r>
      <w:r w:rsidRPr="00DE69CC">
        <w:rPr>
          <w:color w:val="000000"/>
          <w:u w:val="single"/>
        </w:rPr>
        <w:t>more than zero</w:t>
      </w:r>
      <w:r w:rsidRPr="00DE69CC">
        <w:rPr>
          <w:color w:val="000000"/>
        </w:rPr>
        <w:t>?  How many teams does this include?</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numPr>
          <w:ilvl w:val="0"/>
          <w:numId w:val="5"/>
        </w:numPr>
        <w:textAlignment w:val="baseline"/>
        <w:rPr>
          <w:rFonts w:ascii="Arial" w:hAnsi="Arial"/>
          <w:color w:val="000000"/>
          <w:sz w:val="23"/>
          <w:szCs w:val="23"/>
        </w:rPr>
      </w:pPr>
      <w:r w:rsidRPr="00DE69CC">
        <w:rPr>
          <w:color w:val="000000"/>
        </w:rPr>
        <w:lastRenderedPageBreak/>
        <w:t>Pick a team for yourself based on whatever criteria you want.  What is the probability of your team winning (based on seed)?  How many teams are more likely to win?</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numPr>
          <w:ilvl w:val="0"/>
          <w:numId w:val="6"/>
        </w:numPr>
        <w:textAlignment w:val="baseline"/>
        <w:rPr>
          <w:rFonts w:ascii="Arial" w:hAnsi="Arial"/>
          <w:color w:val="000000"/>
          <w:sz w:val="23"/>
          <w:szCs w:val="23"/>
        </w:rPr>
      </w:pPr>
      <w:r w:rsidRPr="00DE69CC">
        <w:rPr>
          <w:color w:val="000000"/>
        </w:rPr>
        <w:t>Ignoring the chart above, find the theoretical probability of any team winning all of their games on their way to winning the tournament.</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rPr>
          <w:rFonts w:ascii="Times" w:hAnsi="Times"/>
          <w:sz w:val="20"/>
          <w:szCs w:val="20"/>
        </w:rPr>
      </w:pPr>
      <w:r w:rsidRPr="00DE69CC">
        <w:rPr>
          <w:b/>
          <w:bCs/>
          <w:color w:val="000000"/>
          <w:u w:val="single"/>
        </w:rPr>
        <w:t>Challenge</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rPr>
          <w:rFonts w:ascii="Times" w:hAnsi="Times"/>
          <w:sz w:val="20"/>
          <w:szCs w:val="20"/>
        </w:rPr>
      </w:pPr>
      <w:r w:rsidRPr="00DE69CC">
        <w:rPr>
          <w:color w:val="000000"/>
        </w:rPr>
        <w:t xml:space="preserve">What is the probability of someone correctly picking the winners of </w:t>
      </w:r>
      <w:r w:rsidRPr="00DE69CC">
        <w:rPr>
          <w:b/>
          <w:bCs/>
          <w:color w:val="000000"/>
        </w:rPr>
        <w:t>every game</w:t>
      </w:r>
      <w:r w:rsidRPr="00DE69CC">
        <w:rPr>
          <w:color w:val="000000"/>
        </w:rPr>
        <w:t xml:space="preserve"> in the tournament?</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rPr>
          <w:rFonts w:ascii="Times" w:hAnsi="Times"/>
          <w:sz w:val="20"/>
          <w:szCs w:val="20"/>
        </w:rPr>
      </w:pPr>
      <w:r w:rsidRPr="00DE69CC">
        <w:rPr>
          <w:b/>
          <w:bCs/>
          <w:color w:val="000000"/>
          <w:u w:val="single"/>
        </w:rPr>
        <w:t>Fast Facts</w:t>
      </w:r>
    </w:p>
    <w:p w:rsidR="00DE69CC" w:rsidRPr="00DE69CC" w:rsidRDefault="00DE69CC" w:rsidP="00DE69CC">
      <w:pPr>
        <w:rPr>
          <w:rFonts w:ascii="Times" w:hAnsi="Times"/>
          <w:sz w:val="20"/>
          <w:szCs w:val="20"/>
        </w:rPr>
      </w:pPr>
      <w:r w:rsidRPr="00DE69CC">
        <w:rPr>
          <w:color w:val="000000"/>
        </w:rPr>
        <w:t> </w:t>
      </w:r>
    </w:p>
    <w:p w:rsidR="00DE69CC" w:rsidRPr="00DE69CC" w:rsidRDefault="00DE69CC" w:rsidP="00DE69CC">
      <w:pPr>
        <w:numPr>
          <w:ilvl w:val="0"/>
          <w:numId w:val="7"/>
        </w:numPr>
        <w:ind w:left="960"/>
        <w:textAlignment w:val="baseline"/>
        <w:rPr>
          <w:rFonts w:ascii="Arial" w:hAnsi="Arial"/>
          <w:color w:val="000000"/>
          <w:sz w:val="23"/>
          <w:szCs w:val="23"/>
        </w:rPr>
      </w:pPr>
      <w:r w:rsidRPr="00DE69CC">
        <w:rPr>
          <w:color w:val="000000"/>
        </w:rPr>
        <w:t xml:space="preserve">No </w:t>
      </w:r>
      <w:proofErr w:type="spellStart"/>
      <w:r w:rsidRPr="00DE69CC">
        <w:rPr>
          <w:color w:val="000000"/>
        </w:rPr>
        <w:t>No</w:t>
      </w:r>
      <w:proofErr w:type="spellEnd"/>
      <w:r w:rsidRPr="00DE69CC">
        <w:rPr>
          <w:color w:val="000000"/>
        </w:rPr>
        <w:t>. 16 seed has ever won a tournament game.</w:t>
      </w:r>
    </w:p>
    <w:p w:rsidR="00DE69CC" w:rsidRPr="00DE69CC" w:rsidRDefault="00DE69CC" w:rsidP="00DE69CC">
      <w:pPr>
        <w:numPr>
          <w:ilvl w:val="0"/>
          <w:numId w:val="7"/>
        </w:numPr>
        <w:ind w:left="960"/>
        <w:textAlignment w:val="baseline"/>
        <w:rPr>
          <w:rFonts w:ascii="Arial" w:hAnsi="Arial"/>
          <w:color w:val="000000"/>
          <w:sz w:val="23"/>
          <w:szCs w:val="23"/>
        </w:rPr>
      </w:pPr>
      <w:r w:rsidRPr="00DE69CC">
        <w:rPr>
          <w:color w:val="000000"/>
        </w:rPr>
        <w:t>Four No. 15 seeds have won their opening round game, but none have advanced farther than the second round.  The last 15-seed to upset their 2-seed opponent was in 2001.</w:t>
      </w:r>
    </w:p>
    <w:p w:rsidR="00DE69CC" w:rsidRPr="00DE69CC" w:rsidRDefault="00DE69CC" w:rsidP="00DE69CC">
      <w:pPr>
        <w:numPr>
          <w:ilvl w:val="0"/>
          <w:numId w:val="7"/>
        </w:numPr>
        <w:ind w:left="960"/>
        <w:textAlignment w:val="baseline"/>
        <w:rPr>
          <w:rFonts w:ascii="Arial" w:hAnsi="Arial"/>
          <w:color w:val="000000"/>
          <w:sz w:val="23"/>
          <w:szCs w:val="23"/>
        </w:rPr>
      </w:pPr>
      <w:r w:rsidRPr="00DE69CC">
        <w:rPr>
          <w:color w:val="000000"/>
        </w:rPr>
        <w:t>The first and only time that all four No. 1 seeds advanced to the Final Four was 2008.</w:t>
      </w:r>
    </w:p>
    <w:p w:rsidR="00DE69CC" w:rsidRPr="00DE69CC" w:rsidRDefault="00DE69CC" w:rsidP="00DE69CC">
      <w:pPr>
        <w:numPr>
          <w:ilvl w:val="0"/>
          <w:numId w:val="7"/>
        </w:numPr>
        <w:ind w:left="960"/>
        <w:textAlignment w:val="baseline"/>
        <w:rPr>
          <w:rFonts w:ascii="Arial" w:hAnsi="Arial"/>
          <w:color w:val="000000"/>
          <w:sz w:val="23"/>
          <w:szCs w:val="23"/>
        </w:rPr>
      </w:pPr>
      <w:r w:rsidRPr="00DE69CC">
        <w:rPr>
          <w:color w:val="000000"/>
        </w:rPr>
        <w:t xml:space="preserve">On the other hand, there have been two tournaments where no </w:t>
      </w:r>
      <w:proofErr w:type="spellStart"/>
      <w:r w:rsidRPr="00DE69CC">
        <w:rPr>
          <w:color w:val="000000"/>
        </w:rPr>
        <w:t>No</w:t>
      </w:r>
      <w:proofErr w:type="spellEnd"/>
      <w:r w:rsidRPr="00DE69CC">
        <w:rPr>
          <w:color w:val="000000"/>
        </w:rPr>
        <w:t>. 1 seeds have reached the Final Four: 1980 and 2006.</w:t>
      </w:r>
    </w:p>
    <w:p w:rsidR="00CA2822" w:rsidRDefault="00CA2822">
      <w:bookmarkStart w:id="0" w:name="_GoBack"/>
      <w:bookmarkEnd w:id="0"/>
    </w:p>
    <w:sectPr w:rsidR="00CA2822" w:rsidSect="00CA28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EB7"/>
    <w:multiLevelType w:val="multilevel"/>
    <w:tmpl w:val="16948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64E9A"/>
    <w:multiLevelType w:val="multilevel"/>
    <w:tmpl w:val="3B70B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C7DD9"/>
    <w:multiLevelType w:val="multilevel"/>
    <w:tmpl w:val="60224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454C8"/>
    <w:multiLevelType w:val="multilevel"/>
    <w:tmpl w:val="9D4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E5CD0"/>
    <w:multiLevelType w:val="multilevel"/>
    <w:tmpl w:val="D4A2C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611FC"/>
    <w:multiLevelType w:val="multilevel"/>
    <w:tmpl w:val="44B0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40A57"/>
    <w:multiLevelType w:val="multilevel"/>
    <w:tmpl w:val="B9D227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CC"/>
    <w:rsid w:val="00CA2822"/>
    <w:rsid w:val="00DE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869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9C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9C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3276">
      <w:bodyDiv w:val="1"/>
      <w:marLeft w:val="0"/>
      <w:marRight w:val="0"/>
      <w:marTop w:val="0"/>
      <w:marBottom w:val="0"/>
      <w:divBdr>
        <w:top w:val="none" w:sz="0" w:space="0" w:color="auto"/>
        <w:left w:val="none" w:sz="0" w:space="0" w:color="auto"/>
        <w:bottom w:val="none" w:sz="0" w:space="0" w:color="auto"/>
        <w:right w:val="none" w:sz="0" w:space="0" w:color="auto"/>
      </w:divBdr>
      <w:divsChild>
        <w:div w:id="14502008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1882</Characters>
  <Application>Microsoft Macintosh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Hilliard</dc:creator>
  <cp:keywords/>
  <dc:description/>
  <cp:lastModifiedBy>Jamie Hilliard</cp:lastModifiedBy>
  <cp:revision>1</cp:revision>
  <dcterms:created xsi:type="dcterms:W3CDTF">2014-03-07T02:02:00Z</dcterms:created>
  <dcterms:modified xsi:type="dcterms:W3CDTF">2014-03-07T02:03:00Z</dcterms:modified>
</cp:coreProperties>
</file>