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ED" w:rsidRDefault="00FA08ED" w:rsidP="00166253"/>
    <w:tbl>
      <w:tblPr>
        <w:tblW w:w="1098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620"/>
        <w:gridCol w:w="1890"/>
        <w:gridCol w:w="4665"/>
        <w:gridCol w:w="2805"/>
      </w:tblGrid>
      <w:tr w:rsidR="00FA08ED">
        <w:trPr>
          <w:trHeight w:val="1655"/>
        </w:trPr>
        <w:tc>
          <w:tcPr>
            <w:tcW w:w="1620" w:type="dxa"/>
            <w:tcBorders>
              <w:top w:val="single" w:sz="4" w:space="0" w:color="auto"/>
              <w:bottom w:val="single" w:sz="4" w:space="0" w:color="auto"/>
            </w:tcBorders>
          </w:tcPr>
          <w:p w:rsidR="00FA08ED" w:rsidRPr="00695250" w:rsidRDefault="00FA08ED" w:rsidP="00506F3B">
            <w:pPr>
              <w:autoSpaceDE w:val="0"/>
              <w:autoSpaceDN w:val="0"/>
              <w:adjustRightInd w:val="0"/>
              <w:jc w:val="center"/>
              <w:rPr>
                <w:b/>
                <w:bCs/>
              </w:rPr>
            </w:pPr>
            <w:r>
              <w:rPr>
                <w:noProof/>
              </w:rPr>
              <w:pict>
                <v:shape id="Picture 17" o:spid="_x0000_s1026" type="#_x0000_t75" alt="WCS_Logo-copy" style="position:absolute;left:0;text-align:left;margin-left:3.6pt;margin-top:9pt;width:63pt;height:63pt;z-index:251657216;visibility:visible;mso-position-horizontal-relative:margin;mso-position-vertical-relative:margin">
                  <v:imagedata r:id="rId5" o:title=""/>
                  <w10:wrap type="square" anchorx="margin" anchory="margin"/>
                </v:shape>
              </w:pict>
            </w:r>
            <w:r>
              <w:br w:type="page"/>
            </w:r>
            <w:r>
              <w:br w:type="page"/>
            </w:r>
            <w:r>
              <w:rPr>
                <w:b/>
                <w:bCs/>
              </w:rPr>
              <w:br w:type="page"/>
            </w:r>
          </w:p>
        </w:tc>
        <w:tc>
          <w:tcPr>
            <w:tcW w:w="1890" w:type="dxa"/>
            <w:tcBorders>
              <w:top w:val="single" w:sz="4" w:space="0" w:color="auto"/>
              <w:bottom w:val="single" w:sz="4" w:space="0" w:color="auto"/>
            </w:tcBorders>
          </w:tcPr>
          <w:p w:rsidR="00FA08ED" w:rsidRPr="00C31195" w:rsidRDefault="00FA08ED" w:rsidP="00506F3B">
            <w:pPr>
              <w:autoSpaceDE w:val="0"/>
              <w:autoSpaceDN w:val="0"/>
              <w:adjustRightInd w:val="0"/>
              <w:rPr>
                <w:b/>
                <w:bCs/>
                <w:sz w:val="16"/>
                <w:szCs w:val="16"/>
              </w:rPr>
            </w:pPr>
            <w:r>
              <w:rPr>
                <w:noProof/>
              </w:rPr>
              <w:pict>
                <v:shape id="Picture 18" o:spid="_x0000_s1027" type="#_x0000_t75" alt="https://encrypted-tbn0.google.com/images?q=tbn:ANd9GcQ1XMJVnyY4nd6vPGiYDv7D5nlg6UIC2L71Xn2Cp6qlN9VGv6um" style="position:absolute;margin-left:.2pt;margin-top:9pt;width:83.25pt;height:69pt;z-index:251658240;visibility:visible;mso-position-horizontal-relative:margin;mso-position-vertical-relative:margin">
                  <v:imagedata r:id="rId6" o:title=""/>
                  <w10:wrap type="square" anchorx="margin" anchory="margin"/>
                </v:shape>
              </w:pict>
            </w:r>
          </w:p>
        </w:tc>
        <w:tc>
          <w:tcPr>
            <w:tcW w:w="4665" w:type="dxa"/>
            <w:tcBorders>
              <w:top w:val="single" w:sz="4" w:space="0" w:color="auto"/>
              <w:bottom w:val="single" w:sz="4" w:space="0" w:color="auto"/>
            </w:tcBorders>
          </w:tcPr>
          <w:p w:rsidR="00FA08ED" w:rsidRPr="00695250" w:rsidRDefault="00FA08ED" w:rsidP="00506F3B">
            <w:pPr>
              <w:autoSpaceDE w:val="0"/>
              <w:autoSpaceDN w:val="0"/>
              <w:adjustRightInd w:val="0"/>
              <w:jc w:val="center"/>
              <w:rPr>
                <w:b/>
                <w:bCs/>
                <w:sz w:val="36"/>
                <w:szCs w:val="36"/>
              </w:rPr>
            </w:pPr>
            <w:r>
              <w:rPr>
                <w:b/>
                <w:bCs/>
                <w:sz w:val="36"/>
                <w:szCs w:val="36"/>
              </w:rPr>
              <w:t>MMSTC</w:t>
            </w:r>
          </w:p>
          <w:p w:rsidR="00FA08ED" w:rsidRDefault="00FA08ED" w:rsidP="00506F3B">
            <w:pPr>
              <w:autoSpaceDE w:val="0"/>
              <w:autoSpaceDN w:val="0"/>
              <w:adjustRightInd w:val="0"/>
              <w:jc w:val="center"/>
              <w:rPr>
                <w:b/>
                <w:bCs/>
                <w:sz w:val="36"/>
                <w:szCs w:val="36"/>
              </w:rPr>
            </w:pPr>
            <w:r w:rsidRPr="00695250">
              <w:rPr>
                <w:b/>
                <w:bCs/>
                <w:sz w:val="36"/>
                <w:szCs w:val="36"/>
              </w:rPr>
              <w:t>Chemistry Department</w:t>
            </w:r>
          </w:p>
          <w:p w:rsidR="00FA08ED" w:rsidRPr="00695250" w:rsidRDefault="00FA08ED" w:rsidP="00506F3B">
            <w:pPr>
              <w:autoSpaceDE w:val="0"/>
              <w:autoSpaceDN w:val="0"/>
              <w:adjustRightInd w:val="0"/>
              <w:jc w:val="center"/>
              <w:rPr>
                <w:b/>
                <w:bCs/>
                <w:sz w:val="16"/>
                <w:szCs w:val="16"/>
              </w:rPr>
            </w:pPr>
          </w:p>
          <w:p w:rsidR="00FA08ED" w:rsidRPr="00695250" w:rsidRDefault="00FA08ED" w:rsidP="00506F3B">
            <w:pPr>
              <w:autoSpaceDE w:val="0"/>
              <w:autoSpaceDN w:val="0"/>
              <w:adjustRightInd w:val="0"/>
              <w:jc w:val="center"/>
              <w:rPr>
                <w:b/>
                <w:bCs/>
                <w:i/>
                <w:iCs/>
                <w:sz w:val="36"/>
                <w:szCs w:val="36"/>
              </w:rPr>
            </w:pPr>
            <w:r w:rsidRPr="00695250">
              <w:rPr>
                <w:b/>
                <w:bCs/>
                <w:i/>
                <w:iCs/>
                <w:sz w:val="36"/>
                <w:szCs w:val="36"/>
              </w:rPr>
              <w:t>Student Safety Contract</w:t>
            </w:r>
          </w:p>
        </w:tc>
        <w:tc>
          <w:tcPr>
            <w:tcW w:w="2805" w:type="dxa"/>
            <w:tcBorders>
              <w:top w:val="single" w:sz="4" w:space="0" w:color="auto"/>
              <w:bottom w:val="single" w:sz="4" w:space="0" w:color="auto"/>
            </w:tcBorders>
          </w:tcPr>
          <w:p w:rsidR="00FA08ED" w:rsidRPr="00695250" w:rsidRDefault="00FA08ED" w:rsidP="00506F3B">
            <w:pPr>
              <w:autoSpaceDE w:val="0"/>
              <w:autoSpaceDN w:val="0"/>
              <w:adjustRightInd w:val="0"/>
              <w:jc w:val="center"/>
              <w:rPr>
                <w:b/>
                <w:bCs/>
              </w:rPr>
            </w:pPr>
            <w:r>
              <w:rPr>
                <w:noProof/>
              </w:rPr>
              <w:pict>
                <v:shape id="_x0000_s1028" type="#_x0000_t75" alt="Logo300" style="position:absolute;left:0;text-align:left;margin-left:29.85pt;margin-top:13.15pt;width:78pt;height:68.1pt;z-index:-251657216;visibility:visible;mso-position-horizontal-relative:text;mso-position-vertical-relative:text" wrapcoords="-159 0 -159 21418 21600 21418 21600 0 -159 0">
                  <v:imagedata r:id="rId7" o:title=""/>
                  <w10:wrap type="tight"/>
                </v:shape>
              </w:pict>
            </w:r>
          </w:p>
        </w:tc>
      </w:tr>
    </w:tbl>
    <w:p w:rsidR="00FA08ED" w:rsidRDefault="00FA08ED" w:rsidP="00166253">
      <w:pPr>
        <w:autoSpaceDE w:val="0"/>
        <w:autoSpaceDN w:val="0"/>
        <w:adjustRightInd w:val="0"/>
        <w:rPr>
          <w:b/>
          <w:bCs/>
          <w:sz w:val="18"/>
          <w:szCs w:val="18"/>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6"/>
        <w:gridCol w:w="3636"/>
        <w:gridCol w:w="20"/>
        <w:gridCol w:w="180"/>
        <w:gridCol w:w="3546"/>
      </w:tblGrid>
      <w:tr w:rsidR="00FA08ED" w:rsidTr="00BE283B">
        <w:trPr>
          <w:trHeight w:val="144"/>
        </w:trPr>
        <w:tc>
          <w:tcPr>
            <w:tcW w:w="3636" w:type="dxa"/>
          </w:tcPr>
          <w:p w:rsidR="00FA08ED" w:rsidRPr="00695250" w:rsidRDefault="00FA08ED" w:rsidP="00166253">
            <w:pPr>
              <w:autoSpaceDE w:val="0"/>
              <w:autoSpaceDN w:val="0"/>
              <w:adjustRightInd w:val="0"/>
              <w:rPr>
                <w:b/>
                <w:bCs/>
                <w:sz w:val="18"/>
                <w:szCs w:val="18"/>
              </w:rPr>
            </w:pPr>
            <w:r w:rsidRPr="00695250">
              <w:rPr>
                <w:b/>
                <w:bCs/>
                <w:sz w:val="18"/>
                <w:szCs w:val="18"/>
              </w:rPr>
              <w:t>PURPOSE</w:t>
            </w:r>
          </w:p>
          <w:p w:rsidR="00FA08ED" w:rsidRPr="00695250" w:rsidRDefault="00FA08ED" w:rsidP="00166253">
            <w:pPr>
              <w:autoSpaceDE w:val="0"/>
              <w:autoSpaceDN w:val="0"/>
              <w:adjustRightInd w:val="0"/>
              <w:rPr>
                <w:sz w:val="18"/>
                <w:szCs w:val="18"/>
              </w:rPr>
            </w:pPr>
            <w:r w:rsidRPr="00695250">
              <w:rPr>
                <w:sz w:val="18"/>
                <w:szCs w:val="18"/>
              </w:rPr>
              <w:t>Science is a hands-on laboratory class. You will be doing many laboratory activities which require the use of hazardous chemicals. Safety in the science classroom is the #1 priority for students, teachers, and parents. To ensure a safe science classroom, a list of rules has been developed and provided to you in this student safety contract.  These rules must be followed at all times. Two copies of the contract are provided. One copy must be signed by both you and a parent or guardian before you can participate in the laboratory. The second copy is to be kept in your science notebook as a constant reminder of the safety rules.</w:t>
            </w:r>
          </w:p>
          <w:p w:rsidR="00FA08ED" w:rsidRPr="00695250" w:rsidRDefault="00FA08ED" w:rsidP="00166253">
            <w:pPr>
              <w:autoSpaceDE w:val="0"/>
              <w:autoSpaceDN w:val="0"/>
              <w:adjustRightInd w:val="0"/>
              <w:rPr>
                <w:b/>
                <w:bCs/>
                <w:sz w:val="18"/>
                <w:szCs w:val="18"/>
              </w:rPr>
            </w:pPr>
          </w:p>
          <w:p w:rsidR="00FA08ED" w:rsidRPr="00695250" w:rsidRDefault="00FA08ED" w:rsidP="00166253">
            <w:pPr>
              <w:autoSpaceDE w:val="0"/>
              <w:autoSpaceDN w:val="0"/>
              <w:adjustRightInd w:val="0"/>
              <w:rPr>
                <w:b/>
                <w:bCs/>
                <w:sz w:val="18"/>
                <w:szCs w:val="18"/>
              </w:rPr>
            </w:pPr>
            <w:r w:rsidRPr="00695250">
              <w:rPr>
                <w:b/>
                <w:bCs/>
                <w:sz w:val="18"/>
                <w:szCs w:val="18"/>
              </w:rPr>
              <w:t>GENERAL RULES</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Conduct yourself in a responsible manner at all times in the laboratory.</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Follow all written and verbal instructions carefully. If you do not understand a direction or part of a procedure, ask the instructor before proceeding.</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Never work alone. No student may work in the laboratory without an instructor present.</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When first entering a science room, do not touch any equipment, chemicals, or other materials in the laboratory area until you are instructed to do so.</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Do not eat food, drink beverages, or chew gum in the laboratory. Do not use laboratory glassware as containers for food or beverages.</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Perform only those experiments authorized by the instructor. Never do anything in the laboratory that is not called for in the laboratory procedures or by your instructor. Carefully follow all instructions, both written and oral. Unauthorized experiments are prohibited.</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Be prepared for your work in the laboratory. Read all procedures thoroughly before entering the laboratory.</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Never fool around in the laboratory.  Horseplay, practical jokes, and pranks are dangerous and prohibited.</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Observe good housekeeping practices.  Work areas should be kept clean and tidy at all times. Bring only your laboratory instructions, worksheets, and/or reports to the work area. Other materials (books, purses, backpacks, etc.) should be stored in the classroom area.</w:t>
            </w:r>
          </w:p>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Keep aisles clear. Push your chair under the desk when not in use.</w:t>
            </w:r>
          </w:p>
          <w:p w:rsidR="00FA08ED" w:rsidRPr="00695250" w:rsidRDefault="00FA08ED" w:rsidP="00166253">
            <w:pPr>
              <w:autoSpaceDE w:val="0"/>
              <w:autoSpaceDN w:val="0"/>
              <w:adjustRightInd w:val="0"/>
              <w:rPr>
                <w:sz w:val="18"/>
                <w:szCs w:val="18"/>
              </w:rPr>
            </w:pPr>
          </w:p>
        </w:tc>
        <w:tc>
          <w:tcPr>
            <w:tcW w:w="3836" w:type="dxa"/>
            <w:gridSpan w:val="3"/>
          </w:tcPr>
          <w:p w:rsidR="00FA08ED" w:rsidRPr="00695250" w:rsidRDefault="00FA08ED" w:rsidP="00166253">
            <w:pPr>
              <w:pStyle w:val="ListParagraph"/>
              <w:numPr>
                <w:ilvl w:val="0"/>
                <w:numId w:val="31"/>
              </w:numPr>
              <w:autoSpaceDE w:val="0"/>
              <w:autoSpaceDN w:val="0"/>
              <w:adjustRightInd w:val="0"/>
              <w:spacing w:after="0" w:line="240" w:lineRule="auto"/>
              <w:ind w:left="270" w:hanging="270"/>
              <w:rPr>
                <w:rFonts w:ascii="Times New Roman" w:hAnsi="Times New Roman" w:cs="Times New Roman"/>
                <w:sz w:val="18"/>
                <w:szCs w:val="18"/>
              </w:rPr>
            </w:pPr>
            <w:r w:rsidRPr="00695250">
              <w:rPr>
                <w:rFonts w:ascii="Times New Roman" w:hAnsi="Times New Roman" w:cs="Times New Roman"/>
                <w:sz w:val="18"/>
                <w:szCs w:val="18"/>
              </w:rPr>
              <w:t>Know the locations and operating procedures of all safety equipment including the first aid kit, eyewash station, safety shower, fire extinguisher, and fire blanket.  Know where the fire alarm and the exits are located.</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Always work in a well-ventilated area.  Use the fume hood when working with volatile substances or poisonous vapors.  Never place your head into the fume hood.</w:t>
            </w:r>
          </w:p>
          <w:p w:rsidR="00FA08ED" w:rsidRPr="00695250" w:rsidRDefault="00FA08ED" w:rsidP="00166253">
            <w:pPr>
              <w:pStyle w:val="ListParagraph"/>
              <w:numPr>
                <w:ilvl w:val="0"/>
                <w:numId w:val="31"/>
              </w:numPr>
              <w:autoSpaceDE w:val="0"/>
              <w:autoSpaceDN w:val="0"/>
              <w:adjustRightInd w:val="0"/>
              <w:spacing w:after="0" w:line="240" w:lineRule="auto"/>
              <w:ind w:left="342" w:hanging="342"/>
              <w:rPr>
                <w:rFonts w:ascii="Times New Roman" w:hAnsi="Times New Roman" w:cs="Times New Roman"/>
                <w:sz w:val="18"/>
                <w:szCs w:val="18"/>
              </w:rPr>
            </w:pPr>
            <w:r w:rsidRPr="00695250">
              <w:rPr>
                <w:rFonts w:ascii="Times New Roman" w:hAnsi="Times New Roman" w:cs="Times New Roman"/>
                <w:sz w:val="18"/>
                <w:szCs w:val="18"/>
              </w:rPr>
              <w:t>Be alert and proceed with caution at all times in the laboratory. Notify the instructor immediately of any unsafe conditions you observe.</w:t>
            </w:r>
          </w:p>
          <w:p w:rsidR="00FA08ED" w:rsidRPr="00695250" w:rsidRDefault="00FA08ED" w:rsidP="00166253">
            <w:pPr>
              <w:pStyle w:val="ListParagraph"/>
              <w:numPr>
                <w:ilvl w:val="0"/>
                <w:numId w:val="31"/>
              </w:numPr>
              <w:autoSpaceDE w:val="0"/>
              <w:autoSpaceDN w:val="0"/>
              <w:adjustRightInd w:val="0"/>
              <w:spacing w:after="0" w:line="240" w:lineRule="auto"/>
              <w:ind w:left="342" w:hanging="342"/>
              <w:rPr>
                <w:rFonts w:ascii="Times New Roman" w:hAnsi="Times New Roman" w:cs="Times New Roman"/>
                <w:sz w:val="18"/>
                <w:szCs w:val="18"/>
              </w:rPr>
            </w:pPr>
            <w:r w:rsidRPr="00695250">
              <w:rPr>
                <w:rFonts w:ascii="Times New Roman" w:hAnsi="Times New Roman" w:cs="Times New Roman"/>
                <w:sz w:val="18"/>
                <w:szCs w:val="18"/>
              </w:rPr>
              <w:t>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not in the sink. Check the label of all waste containers twice before adding your chemical waste to the container.</w:t>
            </w:r>
          </w:p>
          <w:p w:rsidR="00FA08ED" w:rsidRPr="00695250" w:rsidRDefault="00FA08ED" w:rsidP="00166253">
            <w:pPr>
              <w:pStyle w:val="ListParagraph"/>
              <w:numPr>
                <w:ilvl w:val="0"/>
                <w:numId w:val="31"/>
              </w:numPr>
              <w:autoSpaceDE w:val="0"/>
              <w:autoSpaceDN w:val="0"/>
              <w:adjustRightInd w:val="0"/>
              <w:spacing w:after="0" w:line="240" w:lineRule="auto"/>
              <w:ind w:left="342" w:hanging="342"/>
              <w:rPr>
                <w:rFonts w:ascii="Times New Roman" w:hAnsi="Times New Roman" w:cs="Times New Roman"/>
                <w:sz w:val="18"/>
                <w:szCs w:val="18"/>
              </w:rPr>
            </w:pPr>
            <w:r w:rsidRPr="00695250">
              <w:rPr>
                <w:rFonts w:ascii="Times New Roman" w:hAnsi="Times New Roman" w:cs="Times New Roman"/>
                <w:sz w:val="18"/>
                <w:szCs w:val="18"/>
              </w:rPr>
              <w:t>Labels and equipment instructions must be read carefully before use. Set up and use the prescribed apparatus as directed in the laboratory instructions or by your instructor.</w:t>
            </w:r>
          </w:p>
          <w:p w:rsidR="00FA08ED" w:rsidRPr="00695250" w:rsidRDefault="00FA08ED" w:rsidP="00166253">
            <w:pPr>
              <w:pStyle w:val="ListParagraph"/>
              <w:numPr>
                <w:ilvl w:val="0"/>
                <w:numId w:val="31"/>
              </w:numPr>
              <w:autoSpaceDE w:val="0"/>
              <w:autoSpaceDN w:val="0"/>
              <w:adjustRightInd w:val="0"/>
              <w:spacing w:after="0" w:line="240" w:lineRule="auto"/>
              <w:ind w:left="342" w:hanging="342"/>
              <w:rPr>
                <w:rFonts w:ascii="Times New Roman" w:hAnsi="Times New Roman" w:cs="Times New Roman"/>
                <w:sz w:val="18"/>
                <w:szCs w:val="18"/>
              </w:rPr>
            </w:pPr>
            <w:r w:rsidRPr="00695250">
              <w:rPr>
                <w:rFonts w:ascii="Times New Roman" w:hAnsi="Times New Roman" w:cs="Times New Roman"/>
                <w:sz w:val="18"/>
                <w:szCs w:val="18"/>
              </w:rPr>
              <w:t>Keep hands away from face, eyes, mouth and body while using chemicals or preserved specimens. Wash your hands with soap and water after performing all experiments. Clean all work surfaces and apparatus at the end of the experiment. Return all equipment clean and in working order to the proper storage area.</w:t>
            </w:r>
          </w:p>
          <w:p w:rsidR="00FA08ED" w:rsidRPr="00695250" w:rsidRDefault="00FA08ED" w:rsidP="00166253">
            <w:pPr>
              <w:pStyle w:val="ListParagraph"/>
              <w:numPr>
                <w:ilvl w:val="0"/>
                <w:numId w:val="31"/>
              </w:numPr>
              <w:autoSpaceDE w:val="0"/>
              <w:autoSpaceDN w:val="0"/>
              <w:adjustRightInd w:val="0"/>
              <w:spacing w:after="0" w:line="240" w:lineRule="auto"/>
              <w:ind w:left="342" w:hanging="342"/>
              <w:rPr>
                <w:rFonts w:ascii="Times New Roman" w:hAnsi="Times New Roman" w:cs="Times New Roman"/>
                <w:sz w:val="18"/>
                <w:szCs w:val="18"/>
              </w:rPr>
            </w:pPr>
            <w:r w:rsidRPr="00695250">
              <w:rPr>
                <w:rFonts w:ascii="Times New Roman" w:hAnsi="Times New Roman" w:cs="Times New Roman"/>
                <w:sz w:val="18"/>
                <w:szCs w:val="18"/>
              </w:rPr>
              <w:t>Experiments must be personally monitored at all times. You will be assigned a laboratory station at which to work. Do not wander around the room, distract other students, or interfere with the laboratory experiments of others.</w:t>
            </w:r>
          </w:p>
          <w:p w:rsidR="00FA08ED" w:rsidRPr="00695250" w:rsidRDefault="00FA08ED" w:rsidP="00166253">
            <w:pPr>
              <w:pStyle w:val="ListParagraph"/>
              <w:numPr>
                <w:ilvl w:val="0"/>
                <w:numId w:val="31"/>
              </w:numPr>
              <w:autoSpaceDE w:val="0"/>
              <w:autoSpaceDN w:val="0"/>
              <w:adjustRightInd w:val="0"/>
              <w:spacing w:after="0" w:line="240" w:lineRule="auto"/>
              <w:ind w:left="342" w:hanging="342"/>
              <w:rPr>
                <w:rFonts w:ascii="Times New Roman" w:hAnsi="Times New Roman" w:cs="Times New Roman"/>
                <w:sz w:val="18"/>
                <w:szCs w:val="18"/>
              </w:rPr>
            </w:pPr>
            <w:r w:rsidRPr="00695250">
              <w:rPr>
                <w:rFonts w:ascii="Times New Roman" w:hAnsi="Times New Roman" w:cs="Times New Roman"/>
                <w:sz w:val="18"/>
                <w:szCs w:val="18"/>
              </w:rPr>
              <w:t>Students are never permitted in the science storage rooms or preparation areas unless given specific permission by their instructor.</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 xml:space="preserve"> Know what to do if there is a fire drill during a laboratory period; containers must be closed, gas valves turned off, fume hoods turned off, and any electrical equipment turned off.</w:t>
            </w:r>
          </w:p>
          <w:p w:rsidR="00FA08ED" w:rsidRPr="00695250" w:rsidRDefault="00FA08ED" w:rsidP="00166253">
            <w:pPr>
              <w:pStyle w:val="ListParagraph"/>
              <w:numPr>
                <w:ilvl w:val="0"/>
                <w:numId w:val="31"/>
              </w:numPr>
              <w:autoSpaceDE w:val="0"/>
              <w:autoSpaceDN w:val="0"/>
              <w:adjustRightInd w:val="0"/>
              <w:spacing w:after="0" w:line="240" w:lineRule="auto"/>
              <w:ind w:left="342" w:hanging="342"/>
              <w:rPr>
                <w:rFonts w:ascii="Times New Roman" w:hAnsi="Times New Roman" w:cs="Times New Roman"/>
                <w:sz w:val="18"/>
                <w:szCs w:val="18"/>
              </w:rPr>
            </w:pPr>
            <w:r w:rsidRPr="00695250">
              <w:rPr>
                <w:rFonts w:ascii="Times New Roman" w:hAnsi="Times New Roman" w:cs="Times New Roman"/>
                <w:sz w:val="18"/>
                <w:szCs w:val="18"/>
              </w:rPr>
              <w:t>When using knives and other sharp instruments, always carry with tips and points pointing down and away. Always cut away from your body. Never try to catch falling sharp instruments. Grasp sharp instruments only by the handles.</w:t>
            </w:r>
          </w:p>
        </w:tc>
        <w:tc>
          <w:tcPr>
            <w:tcW w:w="3546" w:type="dxa"/>
          </w:tcPr>
          <w:p w:rsidR="00FA08ED" w:rsidRPr="00695250" w:rsidRDefault="00FA08ED" w:rsidP="00166253">
            <w:pPr>
              <w:pStyle w:val="ListParagraph"/>
              <w:numPr>
                <w:ilvl w:val="0"/>
                <w:numId w:val="31"/>
              </w:numPr>
              <w:autoSpaceDE w:val="0"/>
              <w:autoSpaceDN w:val="0"/>
              <w:adjustRightInd w:val="0"/>
              <w:spacing w:after="0" w:line="240" w:lineRule="auto"/>
              <w:ind w:left="342" w:hanging="342"/>
              <w:rPr>
                <w:rFonts w:ascii="Times New Roman" w:hAnsi="Times New Roman" w:cs="Times New Roman"/>
                <w:sz w:val="18"/>
                <w:szCs w:val="18"/>
              </w:rPr>
            </w:pPr>
            <w:r w:rsidRPr="00695250">
              <w:rPr>
                <w:rFonts w:ascii="Times New Roman" w:hAnsi="Times New Roman" w:cs="Times New Roman"/>
                <w:sz w:val="18"/>
                <w:szCs w:val="18"/>
              </w:rPr>
              <w:t>If you have a medical condition (e.g., allergies, etc.), check with your physician prior to working in lab.</w:t>
            </w:r>
          </w:p>
          <w:p w:rsidR="00FA08ED" w:rsidRPr="00695250" w:rsidRDefault="00FA08ED" w:rsidP="00166253">
            <w:pPr>
              <w:autoSpaceDE w:val="0"/>
              <w:autoSpaceDN w:val="0"/>
              <w:adjustRightInd w:val="0"/>
              <w:rPr>
                <w:b/>
                <w:bCs/>
                <w:sz w:val="18"/>
                <w:szCs w:val="18"/>
              </w:rPr>
            </w:pPr>
          </w:p>
          <w:p w:rsidR="00FA08ED" w:rsidRPr="00695250" w:rsidRDefault="00FA08ED" w:rsidP="00166253">
            <w:pPr>
              <w:autoSpaceDE w:val="0"/>
              <w:autoSpaceDN w:val="0"/>
              <w:adjustRightInd w:val="0"/>
              <w:rPr>
                <w:b/>
                <w:bCs/>
                <w:sz w:val="18"/>
                <w:szCs w:val="18"/>
              </w:rPr>
            </w:pPr>
            <w:r w:rsidRPr="00695250">
              <w:rPr>
                <w:b/>
                <w:bCs/>
                <w:sz w:val="18"/>
                <w:szCs w:val="18"/>
              </w:rPr>
              <w:t xml:space="preserve">ACCIDENTS </w:t>
            </w:r>
            <w:smartTag w:uri="urn:schemas-microsoft-com:office:smarttags" w:element="stockticker">
              <w:r w:rsidRPr="00695250">
                <w:rPr>
                  <w:b/>
                  <w:bCs/>
                  <w:sz w:val="18"/>
                  <w:szCs w:val="18"/>
                </w:rPr>
                <w:t>AND</w:t>
              </w:r>
            </w:smartTag>
            <w:r w:rsidRPr="00695250">
              <w:rPr>
                <w:b/>
                <w:bCs/>
                <w:sz w:val="18"/>
                <w:szCs w:val="18"/>
              </w:rPr>
              <w:t xml:space="preserve"> INJURIES</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Report any accident (spill, breakage, etc.) or injury (cut, burn, etc.) to the instructor immediately, no matter how trivial it may appear.</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If you or your lab partner are hurt, immediately yell out “Code one, Code one” to get the instructor’s attention.</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If a chemical splashes in your eye(s) or on your skin, immediately flush with running water from the eyewash station or safety shower for at least 20 minutes.  Notify the instructor immediately.</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When mercury thermometers are broken, mercury must not be touched.  Notify the instructor immediately.</w:t>
            </w:r>
          </w:p>
          <w:p w:rsidR="00FA08ED" w:rsidRPr="00695250" w:rsidRDefault="00FA08ED" w:rsidP="00166253">
            <w:pPr>
              <w:autoSpaceDE w:val="0"/>
              <w:autoSpaceDN w:val="0"/>
              <w:adjustRightInd w:val="0"/>
              <w:rPr>
                <w:b/>
                <w:bCs/>
                <w:sz w:val="18"/>
                <w:szCs w:val="18"/>
              </w:rPr>
            </w:pPr>
          </w:p>
          <w:p w:rsidR="00FA08ED" w:rsidRPr="00695250" w:rsidRDefault="00FA08ED" w:rsidP="00166253">
            <w:pPr>
              <w:autoSpaceDE w:val="0"/>
              <w:autoSpaceDN w:val="0"/>
              <w:adjustRightInd w:val="0"/>
              <w:rPr>
                <w:b/>
                <w:bCs/>
                <w:sz w:val="18"/>
                <w:szCs w:val="18"/>
              </w:rPr>
            </w:pPr>
            <w:r w:rsidRPr="00695250">
              <w:rPr>
                <w:b/>
                <w:bCs/>
                <w:sz w:val="18"/>
                <w:szCs w:val="18"/>
              </w:rPr>
              <w:t>HANDLING CHEMICALS</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All chemicals in the laboratory are to be considered dangerous. Do not touch, taste, or smell any chemicals unless specifically instructed to do so. The proper technique for smelling chemical fumes will be demonstrated to you.</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Check the label on chemical bottles twice before removing any of the contents.  Take only as much chemical as you need.</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Never return unused chemicals to their original containers.</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Never use mouth suction to fill a pipet.  Use a rubber bulb or pipet pump.</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When transferring reagents from one container to another, hold the containers away from your body.</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Acids must be handled with extreme care. You will be shown the proper method for diluting strong acids. Always add acid to water, swirl or stir the solution and be careful of the heat produced, particularly with sulfuric acid.</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Handle flammable hazardous liquids over a pan to contain spills. Never dispense flammable liquids anywhere near an open flame or source of heat.</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Never remove chemicals or other materials from the laboratory area.</w:t>
            </w:r>
          </w:p>
          <w:p w:rsidR="00FA08ED" w:rsidRPr="00695250" w:rsidRDefault="00FA08ED" w:rsidP="00166253">
            <w:pPr>
              <w:pStyle w:val="ListParagraph"/>
              <w:autoSpaceDE w:val="0"/>
              <w:autoSpaceDN w:val="0"/>
              <w:adjustRightInd w:val="0"/>
              <w:spacing w:after="0" w:line="240" w:lineRule="auto"/>
              <w:ind w:left="342"/>
              <w:rPr>
                <w:rFonts w:ascii="Times New Roman" w:hAnsi="Times New Roman" w:cs="Times New Roman"/>
                <w:sz w:val="18"/>
                <w:szCs w:val="18"/>
              </w:rPr>
            </w:pPr>
            <w:r w:rsidRPr="00695250">
              <w:rPr>
                <w:rFonts w:ascii="Times New Roman" w:hAnsi="Times New Roman" w:cs="Times New Roman"/>
                <w:sz w:val="18"/>
                <w:szCs w:val="18"/>
              </w:rPr>
              <w:t>Take great care when transporting acids and other chemicals from one part of the laboratory to another. Hold them securely and walk carefully.</w:t>
            </w:r>
          </w:p>
        </w:tc>
      </w:tr>
      <w:tr w:rsidR="00FA08ED" w:rsidTr="00BE283B">
        <w:trPr>
          <w:trHeight w:val="989"/>
        </w:trPr>
        <w:tc>
          <w:tcPr>
            <w:tcW w:w="3636" w:type="dxa"/>
          </w:tcPr>
          <w:p w:rsidR="00FA08ED" w:rsidRPr="00695250" w:rsidRDefault="00FA08ED" w:rsidP="00506F3B">
            <w:pPr>
              <w:autoSpaceDE w:val="0"/>
              <w:autoSpaceDN w:val="0"/>
              <w:adjustRightInd w:val="0"/>
              <w:jc w:val="center"/>
              <w:rPr>
                <w:b/>
                <w:bCs/>
                <w:sz w:val="12"/>
                <w:szCs w:val="12"/>
              </w:rPr>
            </w:pPr>
            <w:r w:rsidRPr="00BE542A">
              <w:rPr>
                <w:b/>
                <w:bCs/>
                <w:noProof/>
                <w:sz w:val="12"/>
                <w:szCs w:val="12"/>
              </w:rPr>
              <w:pict>
                <v:shape id="Picture 2" o:spid="_x0000_i1026" type="#_x0000_t75" alt="WCS_Logo-copy" style="width:45pt;height:45pt;visibility:visible">
                  <v:imagedata r:id="rId8" o:title=""/>
                </v:shape>
              </w:pict>
            </w:r>
          </w:p>
        </w:tc>
        <w:tc>
          <w:tcPr>
            <w:tcW w:w="3636" w:type="dxa"/>
          </w:tcPr>
          <w:p w:rsidR="00FA08ED" w:rsidRDefault="00FA08ED" w:rsidP="00506F3B">
            <w:pPr>
              <w:autoSpaceDE w:val="0"/>
              <w:autoSpaceDN w:val="0"/>
              <w:adjustRightInd w:val="0"/>
              <w:jc w:val="center"/>
              <w:rPr>
                <w:b/>
                <w:bCs/>
                <w:sz w:val="22"/>
                <w:szCs w:val="22"/>
              </w:rPr>
            </w:pPr>
            <w:r>
              <w:rPr>
                <w:b/>
                <w:bCs/>
                <w:sz w:val="22"/>
                <w:szCs w:val="22"/>
              </w:rPr>
              <w:t>MMSTC</w:t>
            </w:r>
            <w:r w:rsidRPr="00904378">
              <w:rPr>
                <w:b/>
                <w:bCs/>
                <w:sz w:val="22"/>
                <w:szCs w:val="22"/>
              </w:rPr>
              <w:t xml:space="preserve"> Chemistry Department</w:t>
            </w:r>
          </w:p>
          <w:p w:rsidR="00FA08ED" w:rsidRPr="00506F3B" w:rsidRDefault="00FA08ED" w:rsidP="00506F3B">
            <w:pPr>
              <w:autoSpaceDE w:val="0"/>
              <w:autoSpaceDN w:val="0"/>
              <w:adjustRightInd w:val="0"/>
              <w:jc w:val="center"/>
              <w:rPr>
                <w:b/>
                <w:bCs/>
                <w:sz w:val="12"/>
                <w:szCs w:val="12"/>
              </w:rPr>
            </w:pPr>
          </w:p>
          <w:p w:rsidR="00FA08ED" w:rsidRPr="00695250" w:rsidRDefault="00FA08ED" w:rsidP="00506F3B">
            <w:pPr>
              <w:autoSpaceDE w:val="0"/>
              <w:autoSpaceDN w:val="0"/>
              <w:adjustRightInd w:val="0"/>
              <w:jc w:val="center"/>
              <w:rPr>
                <w:b/>
                <w:bCs/>
                <w:i/>
                <w:iCs/>
                <w:sz w:val="28"/>
                <w:szCs w:val="28"/>
              </w:rPr>
            </w:pPr>
            <w:r w:rsidRPr="00904378">
              <w:rPr>
                <w:b/>
                <w:bCs/>
                <w:i/>
                <w:iCs/>
                <w:sz w:val="22"/>
                <w:szCs w:val="22"/>
              </w:rPr>
              <w:t>Student Safety Contract - continued</w:t>
            </w:r>
          </w:p>
        </w:tc>
        <w:tc>
          <w:tcPr>
            <w:tcW w:w="3746" w:type="dxa"/>
            <w:gridSpan w:val="3"/>
          </w:tcPr>
          <w:p w:rsidR="00FA08ED" w:rsidRPr="00695250" w:rsidRDefault="00FA08ED" w:rsidP="00506F3B">
            <w:pPr>
              <w:autoSpaceDE w:val="0"/>
              <w:autoSpaceDN w:val="0"/>
              <w:adjustRightInd w:val="0"/>
              <w:jc w:val="center"/>
              <w:rPr>
                <w:b/>
                <w:bCs/>
                <w:sz w:val="18"/>
                <w:szCs w:val="18"/>
              </w:rPr>
            </w:pPr>
            <w:r>
              <w:rPr>
                <w:noProof/>
              </w:rPr>
              <w:pict>
                <v:shape id="Picture 3" o:spid="_x0000_s1029" type="#_x0000_t75" alt="Logo300" style="position:absolute;left:0;text-align:left;margin-left:56.35pt;margin-top:-.35pt;width:47.95pt;height:41.85pt;z-index:-251660288;visibility:visible;mso-position-horizontal-relative:text;mso-position-vertical-relative:text" wrapcoords="-159 0 -159 21418 21600 21418 21600 0 -159 0">
                  <v:imagedata r:id="rId7" o:title=""/>
                  <w10:wrap type="tight"/>
                </v:shape>
              </w:pict>
            </w:r>
          </w:p>
        </w:tc>
      </w:tr>
      <w:tr w:rsidR="00FA08ED" w:rsidTr="00BE283B">
        <w:trPr>
          <w:trHeight w:val="13275"/>
        </w:trPr>
        <w:tc>
          <w:tcPr>
            <w:tcW w:w="3636" w:type="dxa"/>
          </w:tcPr>
          <w:p w:rsidR="00FA08ED" w:rsidRPr="00695250" w:rsidRDefault="00FA08ED" w:rsidP="00166253">
            <w:pPr>
              <w:autoSpaceDE w:val="0"/>
              <w:autoSpaceDN w:val="0"/>
              <w:adjustRightInd w:val="0"/>
              <w:rPr>
                <w:b/>
                <w:bCs/>
                <w:sz w:val="18"/>
                <w:szCs w:val="18"/>
              </w:rPr>
            </w:pPr>
            <w:r w:rsidRPr="00695250">
              <w:rPr>
                <w:b/>
                <w:bCs/>
                <w:sz w:val="18"/>
                <w:szCs w:val="18"/>
              </w:rPr>
              <w:t xml:space="preserve">HANDLING GLASSWARE </w:t>
            </w:r>
            <w:smartTag w:uri="urn:schemas-microsoft-com:office:smarttags" w:element="stockticker">
              <w:r w:rsidRPr="00695250">
                <w:rPr>
                  <w:b/>
                  <w:bCs/>
                  <w:sz w:val="18"/>
                  <w:szCs w:val="18"/>
                </w:rPr>
                <w:t>AND</w:t>
              </w:r>
            </w:smartTag>
            <w:r w:rsidRPr="00695250">
              <w:rPr>
                <w:b/>
                <w:bCs/>
                <w:sz w:val="18"/>
                <w:szCs w:val="18"/>
              </w:rPr>
              <w:t xml:space="preserve"> EQUIPMENT</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Carry glass tubing, especially long pieces, in a vertical position to minimize the likelihood of breakage and injury.</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Never handle broken glass with your bare hands. Use a brush and dustpan to clean up broken glass. Place broken or waste glassware in the designated glass disposal container.</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Inserting and removing glass tubing from rubber stoppers can be dangerous.  Always lubricate glassware (tubing,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 removal.</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Fill wash bottles only with distilled water and use only as intended, e.g., rinsing glassware and equipment, or adding water to a container.</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When removing an electrical plug from its socket, grasp the plug, not the electrical cord. Hands must be completely dry before touching an electrical switch, plug, or outlet.</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Examine glassware before each use.  Never use chipped or cracked glassware.  Never use dirty glassware.</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Report damaged electrical equipment immediately. Look for things such as frayed cords, exposed wires, and loose connections. Do not use damaged electrical equipment.</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If you do not understand how to use a piece of equipment, ask the instructor for help.</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Do not immerse hot glassware in cold water; it may shatter.</w:t>
            </w:r>
          </w:p>
          <w:p w:rsidR="00FA08ED" w:rsidRPr="00695250" w:rsidRDefault="00FA08ED" w:rsidP="00166253">
            <w:pPr>
              <w:autoSpaceDE w:val="0"/>
              <w:autoSpaceDN w:val="0"/>
              <w:adjustRightInd w:val="0"/>
              <w:rPr>
                <w:b/>
                <w:bCs/>
                <w:sz w:val="18"/>
                <w:szCs w:val="18"/>
              </w:rPr>
            </w:pPr>
          </w:p>
          <w:p w:rsidR="00FA08ED" w:rsidRPr="00695250" w:rsidRDefault="00FA08ED" w:rsidP="00166253">
            <w:pPr>
              <w:autoSpaceDE w:val="0"/>
              <w:autoSpaceDN w:val="0"/>
              <w:adjustRightInd w:val="0"/>
              <w:rPr>
                <w:b/>
                <w:bCs/>
                <w:sz w:val="18"/>
                <w:szCs w:val="18"/>
              </w:rPr>
            </w:pPr>
            <w:r w:rsidRPr="00695250">
              <w:rPr>
                <w:b/>
                <w:bCs/>
                <w:sz w:val="18"/>
                <w:szCs w:val="18"/>
              </w:rPr>
              <w:t>HEATING SUBSTANCES</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Exercise extreme caution when using a gas burner. Take care that hair, clothing and hands are a safe distance from the flame at all times. Do not put any substance into the flame unless specifically instructed to do so. Never reach over an exposed flame. Light gas (or alcohol) burners only as instructed by the teacher.</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Never leave a lit burner unattended.  Never leave anything that is being heated or is visibly reacting unattended.  Always turn the burner or hot plate off when not in use.</w:t>
            </w:r>
          </w:p>
          <w:p w:rsidR="00FA08ED" w:rsidRPr="005105E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You will be instructed in the proper method of heating and boiling liquids in test tubes. Do not point the open end of a test tube being heated at yourself or anyone else.</w:t>
            </w:r>
          </w:p>
        </w:tc>
        <w:tc>
          <w:tcPr>
            <w:tcW w:w="3656" w:type="dxa"/>
            <w:gridSpan w:val="2"/>
          </w:tcPr>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Heated metals and glass remain very hot for a long time. They should be set aside to cool and picked up with caution.  Use tongs or heat-protective gloves if necessary.</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Never look into a container that is being heated.</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Do not place hot apparatus directly on the laboratory desk. Always use an insulating pad. Allow plenty of time for hot apparatus to cool before touching it.</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 xml:space="preserve"> When bending glass, allow time for the glass to cool before further handling. Hot and cold glass has the same visual appearance. Determine if an object is hot by bringing the back of your hand close to it prior to grasping it.</w:t>
            </w:r>
          </w:p>
          <w:p w:rsidR="00FA08ED" w:rsidRPr="00695250" w:rsidRDefault="00FA08ED" w:rsidP="00166253">
            <w:pPr>
              <w:autoSpaceDE w:val="0"/>
              <w:autoSpaceDN w:val="0"/>
              <w:adjustRightInd w:val="0"/>
              <w:rPr>
                <w:b/>
                <w:bCs/>
                <w:sz w:val="18"/>
                <w:szCs w:val="18"/>
              </w:rPr>
            </w:pPr>
          </w:p>
          <w:p w:rsidR="00FA08ED" w:rsidRPr="00695250" w:rsidRDefault="00FA08ED" w:rsidP="00166253">
            <w:pPr>
              <w:autoSpaceDE w:val="0"/>
              <w:autoSpaceDN w:val="0"/>
              <w:adjustRightInd w:val="0"/>
              <w:rPr>
                <w:b/>
                <w:bCs/>
                <w:sz w:val="18"/>
                <w:szCs w:val="18"/>
              </w:rPr>
            </w:pPr>
            <w:r w:rsidRPr="00695250">
              <w:rPr>
                <w:b/>
                <w:bCs/>
                <w:sz w:val="18"/>
                <w:szCs w:val="18"/>
              </w:rPr>
              <w:t>QUESTIONS</w:t>
            </w: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Do you wear contact lenses?</w:t>
            </w:r>
          </w:p>
          <w:p w:rsidR="00FA08ED" w:rsidRPr="00695250" w:rsidRDefault="00FA08ED" w:rsidP="00166253">
            <w:pPr>
              <w:pStyle w:val="ListParagraph"/>
              <w:autoSpaceDE w:val="0"/>
              <w:autoSpaceDN w:val="0"/>
              <w:adjustRightInd w:val="0"/>
              <w:spacing w:after="0" w:line="240" w:lineRule="auto"/>
              <w:rPr>
                <w:rFonts w:ascii="Times New Roman" w:hAnsi="Times New Roman" w:cs="Times New Roman"/>
                <w:sz w:val="18"/>
                <w:szCs w:val="18"/>
              </w:rPr>
            </w:pPr>
          </w:p>
          <w:p w:rsidR="00FA08ED" w:rsidRPr="00695250" w:rsidRDefault="00FA08ED" w:rsidP="00166253">
            <w:pPr>
              <w:autoSpaceDE w:val="0"/>
              <w:autoSpaceDN w:val="0"/>
              <w:adjustRightInd w:val="0"/>
              <w:ind w:left="720" w:firstLine="720"/>
              <w:rPr>
                <w:sz w:val="18"/>
                <w:szCs w:val="18"/>
              </w:rPr>
            </w:pPr>
            <w:r w:rsidRPr="00695250">
              <w:rPr>
                <w:sz w:val="18"/>
                <w:szCs w:val="18"/>
              </w:rPr>
              <w:t>_____YES   _____ NO</w:t>
            </w:r>
          </w:p>
          <w:p w:rsidR="00FA08ED" w:rsidRPr="00695250" w:rsidRDefault="00FA08ED" w:rsidP="00166253">
            <w:pPr>
              <w:autoSpaceDE w:val="0"/>
              <w:autoSpaceDN w:val="0"/>
              <w:adjustRightInd w:val="0"/>
              <w:rPr>
                <w:sz w:val="18"/>
                <w:szCs w:val="18"/>
              </w:rPr>
            </w:pP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Are you color blind?</w:t>
            </w:r>
          </w:p>
          <w:p w:rsidR="00FA08ED" w:rsidRPr="00695250" w:rsidRDefault="00FA08ED" w:rsidP="00166253">
            <w:pPr>
              <w:pStyle w:val="ListParagraph"/>
              <w:autoSpaceDE w:val="0"/>
              <w:autoSpaceDN w:val="0"/>
              <w:adjustRightInd w:val="0"/>
              <w:spacing w:after="0" w:line="240" w:lineRule="auto"/>
              <w:rPr>
                <w:rFonts w:ascii="Times New Roman" w:hAnsi="Times New Roman" w:cs="Times New Roman"/>
                <w:sz w:val="18"/>
                <w:szCs w:val="18"/>
              </w:rPr>
            </w:pPr>
          </w:p>
          <w:p w:rsidR="00FA08ED" w:rsidRPr="00695250" w:rsidRDefault="00FA08ED" w:rsidP="00166253">
            <w:pPr>
              <w:pStyle w:val="ListParagraph"/>
              <w:autoSpaceDE w:val="0"/>
              <w:autoSpaceDN w:val="0"/>
              <w:adjustRightInd w:val="0"/>
              <w:spacing w:after="0" w:line="240" w:lineRule="auto"/>
              <w:ind w:firstLine="720"/>
              <w:rPr>
                <w:rFonts w:ascii="Times New Roman" w:hAnsi="Times New Roman" w:cs="Times New Roman"/>
                <w:sz w:val="18"/>
                <w:szCs w:val="18"/>
              </w:rPr>
            </w:pPr>
            <w:r w:rsidRPr="00695250">
              <w:rPr>
                <w:rFonts w:ascii="Times New Roman" w:hAnsi="Times New Roman" w:cs="Times New Roman"/>
                <w:sz w:val="18"/>
                <w:szCs w:val="18"/>
              </w:rPr>
              <w:t>_____YES   _____ NO</w:t>
            </w:r>
          </w:p>
          <w:p w:rsidR="00FA08ED" w:rsidRPr="00695250" w:rsidRDefault="00FA08ED" w:rsidP="00166253">
            <w:pPr>
              <w:pStyle w:val="ListParagraph"/>
              <w:autoSpaceDE w:val="0"/>
              <w:autoSpaceDN w:val="0"/>
              <w:adjustRightInd w:val="0"/>
              <w:spacing w:after="0" w:line="240" w:lineRule="auto"/>
              <w:ind w:firstLine="720"/>
              <w:rPr>
                <w:rFonts w:ascii="Times New Roman" w:hAnsi="Times New Roman" w:cs="Times New Roman"/>
                <w:sz w:val="18"/>
                <w:szCs w:val="18"/>
              </w:rPr>
            </w:pP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Do you have allergies?</w:t>
            </w:r>
          </w:p>
          <w:p w:rsidR="00FA08ED" w:rsidRPr="00695250" w:rsidRDefault="00FA08ED" w:rsidP="00166253">
            <w:pPr>
              <w:pStyle w:val="ListParagraph"/>
              <w:autoSpaceDE w:val="0"/>
              <w:autoSpaceDN w:val="0"/>
              <w:adjustRightInd w:val="0"/>
              <w:spacing w:after="0" w:line="240" w:lineRule="auto"/>
              <w:rPr>
                <w:rFonts w:ascii="Times New Roman" w:hAnsi="Times New Roman" w:cs="Times New Roman"/>
                <w:sz w:val="18"/>
                <w:szCs w:val="18"/>
              </w:rPr>
            </w:pPr>
          </w:p>
          <w:p w:rsidR="00FA08ED" w:rsidRPr="00695250" w:rsidRDefault="00FA08ED" w:rsidP="00166253">
            <w:pPr>
              <w:autoSpaceDE w:val="0"/>
              <w:autoSpaceDN w:val="0"/>
              <w:adjustRightInd w:val="0"/>
              <w:ind w:left="720" w:firstLine="720"/>
              <w:rPr>
                <w:sz w:val="18"/>
                <w:szCs w:val="18"/>
              </w:rPr>
            </w:pPr>
            <w:r w:rsidRPr="00695250">
              <w:rPr>
                <w:sz w:val="18"/>
                <w:szCs w:val="18"/>
              </w:rPr>
              <w:t>_____YES   _____ NO</w:t>
            </w:r>
          </w:p>
          <w:p w:rsidR="00FA08ED" w:rsidRPr="00695250" w:rsidRDefault="00FA08ED" w:rsidP="00166253">
            <w:pPr>
              <w:autoSpaceDE w:val="0"/>
              <w:autoSpaceDN w:val="0"/>
              <w:adjustRightInd w:val="0"/>
              <w:ind w:left="720" w:firstLine="720"/>
              <w:rPr>
                <w:sz w:val="18"/>
                <w:szCs w:val="18"/>
              </w:rPr>
            </w:pPr>
          </w:p>
          <w:p w:rsidR="00FA08ED" w:rsidRPr="00695250" w:rsidRDefault="00FA08ED" w:rsidP="00166253">
            <w:pPr>
              <w:pStyle w:val="ListParagraph"/>
              <w:numPr>
                <w:ilvl w:val="0"/>
                <w:numId w:val="31"/>
              </w:numPr>
              <w:autoSpaceDE w:val="0"/>
              <w:autoSpaceDN w:val="0"/>
              <w:adjustRightInd w:val="0"/>
              <w:spacing w:after="0" w:line="240" w:lineRule="auto"/>
              <w:rPr>
                <w:rFonts w:ascii="Times New Roman" w:hAnsi="Times New Roman" w:cs="Times New Roman"/>
                <w:sz w:val="18"/>
                <w:szCs w:val="18"/>
              </w:rPr>
            </w:pPr>
            <w:r w:rsidRPr="00695250">
              <w:rPr>
                <w:rFonts w:ascii="Times New Roman" w:hAnsi="Times New Roman" w:cs="Times New Roman"/>
                <w:sz w:val="18"/>
                <w:szCs w:val="18"/>
              </w:rPr>
              <w:t>If so, list specific allergies ___________</w:t>
            </w:r>
          </w:p>
          <w:p w:rsidR="00FA08ED" w:rsidRPr="00695250" w:rsidRDefault="00FA08ED" w:rsidP="00166253">
            <w:pPr>
              <w:autoSpaceDE w:val="0"/>
              <w:autoSpaceDN w:val="0"/>
              <w:adjustRightInd w:val="0"/>
              <w:rPr>
                <w:sz w:val="18"/>
                <w:szCs w:val="18"/>
              </w:rPr>
            </w:pPr>
          </w:p>
          <w:p w:rsidR="00FA08ED" w:rsidRPr="00695250" w:rsidRDefault="00FA08ED" w:rsidP="00166253">
            <w:pPr>
              <w:autoSpaceDE w:val="0"/>
              <w:autoSpaceDN w:val="0"/>
              <w:adjustRightInd w:val="0"/>
              <w:rPr>
                <w:b/>
                <w:bCs/>
                <w:caps/>
                <w:sz w:val="18"/>
                <w:szCs w:val="18"/>
              </w:rPr>
            </w:pPr>
          </w:p>
          <w:p w:rsidR="00FA08ED" w:rsidRPr="00695250" w:rsidRDefault="00FA08ED" w:rsidP="00166253">
            <w:pPr>
              <w:autoSpaceDE w:val="0"/>
              <w:autoSpaceDN w:val="0"/>
              <w:adjustRightInd w:val="0"/>
              <w:rPr>
                <w:b/>
                <w:bCs/>
                <w:caps/>
                <w:sz w:val="18"/>
                <w:szCs w:val="18"/>
              </w:rPr>
            </w:pPr>
            <w:r w:rsidRPr="00695250">
              <w:rPr>
                <w:b/>
                <w:bCs/>
                <w:caps/>
                <w:sz w:val="18"/>
                <w:szCs w:val="18"/>
              </w:rPr>
              <w:t>Safety Symbols</w:t>
            </w:r>
          </w:p>
          <w:p w:rsidR="00FA08ED" w:rsidRPr="00695250" w:rsidRDefault="00FA08ED" w:rsidP="00166253">
            <w:pPr>
              <w:autoSpaceDE w:val="0"/>
              <w:autoSpaceDN w:val="0"/>
              <w:adjustRightInd w:val="0"/>
              <w:rPr>
                <w:sz w:val="18"/>
                <w:szCs w:val="18"/>
              </w:rPr>
            </w:pPr>
            <w:r w:rsidRPr="00695250">
              <w:rPr>
                <w:sz w:val="18"/>
                <w:szCs w:val="18"/>
              </w:rPr>
              <w:t>Use your textbook or internet to identify the purpose of the following symbols:</w:t>
            </w:r>
          </w:p>
          <w:p w:rsidR="00FA08ED" w:rsidRPr="00695250" w:rsidRDefault="00FA08ED" w:rsidP="00166253">
            <w:pPr>
              <w:autoSpaceDE w:val="0"/>
              <w:autoSpaceDN w:val="0"/>
              <w:adjustRightInd w:val="0"/>
              <w:rPr>
                <w:sz w:val="18"/>
                <w:szCs w:val="18"/>
              </w:rPr>
            </w:pPr>
          </w:p>
          <w:p w:rsidR="00FA08ED" w:rsidRPr="00695250" w:rsidRDefault="00FA08ED" w:rsidP="00166253">
            <w:pPr>
              <w:autoSpaceDE w:val="0"/>
              <w:autoSpaceDN w:val="0"/>
              <w:adjustRightInd w:val="0"/>
              <w:rPr>
                <w:sz w:val="18"/>
                <w:szCs w:val="18"/>
              </w:rPr>
            </w:pPr>
            <w:r w:rsidRPr="00BE542A">
              <w:rPr>
                <w:noProof/>
                <w:sz w:val="18"/>
                <w:szCs w:val="18"/>
              </w:rPr>
              <w:pict>
                <v:shape id="_x0000_i1027" type="#_x0000_t75" style="width:45.75pt;height:43.5pt;visibility:visible">
                  <v:imagedata r:id="rId9" o:title=""/>
                </v:shape>
              </w:pict>
            </w:r>
            <w:r w:rsidRPr="00695250">
              <w:rPr>
                <w:sz w:val="18"/>
                <w:szCs w:val="18"/>
              </w:rPr>
              <w:t>54.  _______________________</w:t>
            </w:r>
          </w:p>
          <w:p w:rsidR="00FA08ED" w:rsidRPr="00695250" w:rsidRDefault="00FA08ED" w:rsidP="00166253">
            <w:pPr>
              <w:autoSpaceDE w:val="0"/>
              <w:autoSpaceDN w:val="0"/>
              <w:adjustRightInd w:val="0"/>
              <w:rPr>
                <w:sz w:val="18"/>
                <w:szCs w:val="18"/>
              </w:rPr>
            </w:pPr>
          </w:p>
          <w:p w:rsidR="00FA08ED" w:rsidRPr="00695250" w:rsidRDefault="00FA08ED" w:rsidP="00166253">
            <w:pPr>
              <w:autoSpaceDE w:val="0"/>
              <w:autoSpaceDN w:val="0"/>
              <w:adjustRightInd w:val="0"/>
              <w:rPr>
                <w:sz w:val="18"/>
                <w:szCs w:val="18"/>
              </w:rPr>
            </w:pPr>
            <w:r w:rsidRPr="00BE542A">
              <w:rPr>
                <w:noProof/>
                <w:sz w:val="18"/>
                <w:szCs w:val="18"/>
              </w:rPr>
              <w:pict>
                <v:shape id="Picture 4" o:spid="_x0000_i1028" type="#_x0000_t75" style="width:44.25pt;height:39.75pt;visibility:visible">
                  <v:imagedata r:id="rId10" o:title=""/>
                </v:shape>
              </w:pict>
            </w:r>
            <w:r w:rsidRPr="00695250">
              <w:rPr>
                <w:sz w:val="18"/>
                <w:szCs w:val="18"/>
              </w:rPr>
              <w:t>55.  _______________________</w:t>
            </w:r>
          </w:p>
          <w:p w:rsidR="00FA08ED" w:rsidRPr="00695250" w:rsidRDefault="00FA08ED" w:rsidP="00166253">
            <w:pPr>
              <w:autoSpaceDE w:val="0"/>
              <w:autoSpaceDN w:val="0"/>
              <w:adjustRightInd w:val="0"/>
              <w:rPr>
                <w:sz w:val="18"/>
                <w:szCs w:val="18"/>
              </w:rPr>
            </w:pPr>
            <w:r w:rsidRPr="00BE542A">
              <w:rPr>
                <w:noProof/>
                <w:sz w:val="18"/>
                <w:szCs w:val="18"/>
              </w:rPr>
              <w:pict>
                <v:shape id="Picture 3" o:spid="_x0000_i1029" type="#_x0000_t75" style="width:45pt;height:52.5pt;visibility:visible">
                  <v:imagedata r:id="rId11" o:title=""/>
                </v:shape>
              </w:pict>
            </w:r>
            <w:r w:rsidRPr="00695250">
              <w:rPr>
                <w:sz w:val="18"/>
                <w:szCs w:val="18"/>
              </w:rPr>
              <w:t>56.  _______________________</w:t>
            </w:r>
          </w:p>
          <w:p w:rsidR="00FA08ED" w:rsidRPr="00695250" w:rsidRDefault="00FA08ED" w:rsidP="00166253">
            <w:pPr>
              <w:autoSpaceDE w:val="0"/>
              <w:autoSpaceDN w:val="0"/>
              <w:adjustRightInd w:val="0"/>
              <w:rPr>
                <w:sz w:val="18"/>
                <w:szCs w:val="18"/>
              </w:rPr>
            </w:pPr>
            <w:r w:rsidRPr="00BE542A">
              <w:rPr>
                <w:noProof/>
                <w:sz w:val="18"/>
                <w:szCs w:val="18"/>
              </w:rPr>
              <w:pict>
                <v:shape id="Picture 6" o:spid="_x0000_i1030" type="#_x0000_t75" style="width:44.25pt;height:48.75pt;visibility:visible">
                  <v:imagedata r:id="rId12" o:title=""/>
                </v:shape>
              </w:pict>
            </w:r>
            <w:r w:rsidRPr="00695250">
              <w:rPr>
                <w:sz w:val="18"/>
                <w:szCs w:val="18"/>
              </w:rPr>
              <w:t>57.  _______________________</w:t>
            </w:r>
          </w:p>
          <w:p w:rsidR="00FA08ED" w:rsidRPr="00695250" w:rsidRDefault="00FA08ED" w:rsidP="00166253">
            <w:pPr>
              <w:autoSpaceDE w:val="0"/>
              <w:autoSpaceDN w:val="0"/>
              <w:adjustRightInd w:val="0"/>
              <w:rPr>
                <w:sz w:val="18"/>
                <w:szCs w:val="18"/>
              </w:rPr>
            </w:pPr>
            <w:r w:rsidRPr="00BE542A">
              <w:rPr>
                <w:noProof/>
                <w:sz w:val="18"/>
                <w:szCs w:val="18"/>
              </w:rPr>
              <w:pict>
                <v:shape id="Picture 5" o:spid="_x0000_i1031" type="#_x0000_t75" style="width:47.25pt;height:45pt;visibility:visible">
                  <v:imagedata r:id="rId13" o:title=""/>
                </v:shape>
              </w:pict>
            </w:r>
            <w:r w:rsidRPr="00695250">
              <w:rPr>
                <w:sz w:val="18"/>
                <w:szCs w:val="18"/>
              </w:rPr>
              <w:t>58.  _______________________</w:t>
            </w:r>
          </w:p>
        </w:tc>
        <w:tc>
          <w:tcPr>
            <w:tcW w:w="3726" w:type="dxa"/>
            <w:gridSpan w:val="2"/>
          </w:tcPr>
          <w:p w:rsidR="00FA08ED" w:rsidRPr="00166253" w:rsidRDefault="00FA08ED" w:rsidP="00166253">
            <w:pPr>
              <w:autoSpaceDE w:val="0"/>
              <w:autoSpaceDN w:val="0"/>
              <w:adjustRightInd w:val="0"/>
              <w:rPr>
                <w:b/>
                <w:bCs/>
                <w:sz w:val="20"/>
                <w:szCs w:val="20"/>
              </w:rPr>
            </w:pPr>
            <w:r w:rsidRPr="00166253">
              <w:rPr>
                <w:b/>
                <w:bCs/>
                <w:sz w:val="20"/>
                <w:szCs w:val="20"/>
              </w:rPr>
              <w:t>AGREEMENT</w:t>
            </w:r>
          </w:p>
          <w:p w:rsidR="00FA08ED" w:rsidRPr="00166253" w:rsidRDefault="00FA08ED" w:rsidP="00166253">
            <w:pPr>
              <w:autoSpaceDE w:val="0"/>
              <w:autoSpaceDN w:val="0"/>
              <w:adjustRightInd w:val="0"/>
              <w:rPr>
                <w:sz w:val="20"/>
                <w:szCs w:val="20"/>
              </w:rPr>
            </w:pPr>
            <w:r w:rsidRPr="00166253">
              <w:rPr>
                <w:sz w:val="20"/>
                <w:szCs w:val="20"/>
              </w:rPr>
              <w:t>I, ___________________________, (student’s name) have read and agree to follow all of the safety rules set forth in this contract. I realize that I must obey these rules to ensure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w:t>
            </w:r>
          </w:p>
          <w:p w:rsidR="00FA08ED" w:rsidRPr="00166253" w:rsidRDefault="00FA08ED" w:rsidP="00166253">
            <w:pPr>
              <w:autoSpaceDE w:val="0"/>
              <w:autoSpaceDN w:val="0"/>
              <w:adjustRightInd w:val="0"/>
              <w:rPr>
                <w:sz w:val="20"/>
                <w:szCs w:val="20"/>
              </w:rPr>
            </w:pPr>
          </w:p>
          <w:p w:rsidR="00FA08ED" w:rsidRPr="00166253" w:rsidRDefault="00FA08ED" w:rsidP="00166253">
            <w:pPr>
              <w:autoSpaceDE w:val="0"/>
              <w:autoSpaceDN w:val="0"/>
              <w:adjustRightInd w:val="0"/>
              <w:rPr>
                <w:sz w:val="20"/>
                <w:szCs w:val="20"/>
              </w:rPr>
            </w:pPr>
            <w:r w:rsidRPr="00166253">
              <w:rPr>
                <w:sz w:val="20"/>
                <w:szCs w:val="20"/>
              </w:rPr>
              <w:t xml:space="preserve">Student Signature: </w:t>
            </w:r>
          </w:p>
          <w:p w:rsidR="00FA08ED" w:rsidRPr="00166253" w:rsidRDefault="00FA08ED" w:rsidP="00166253">
            <w:pPr>
              <w:autoSpaceDE w:val="0"/>
              <w:autoSpaceDN w:val="0"/>
              <w:adjustRightInd w:val="0"/>
              <w:rPr>
                <w:sz w:val="20"/>
                <w:szCs w:val="20"/>
              </w:rPr>
            </w:pPr>
          </w:p>
          <w:p w:rsidR="00FA08ED" w:rsidRPr="00166253" w:rsidRDefault="00FA08ED" w:rsidP="00166253">
            <w:pPr>
              <w:autoSpaceDE w:val="0"/>
              <w:autoSpaceDN w:val="0"/>
              <w:adjustRightInd w:val="0"/>
              <w:rPr>
                <w:sz w:val="20"/>
                <w:szCs w:val="20"/>
              </w:rPr>
            </w:pPr>
            <w:r w:rsidRPr="00166253">
              <w:rPr>
                <w:sz w:val="20"/>
                <w:szCs w:val="20"/>
              </w:rPr>
              <w:t xml:space="preserve">_______________________________ </w:t>
            </w:r>
          </w:p>
          <w:p w:rsidR="00FA08ED" w:rsidRPr="00166253" w:rsidRDefault="00FA08ED" w:rsidP="00166253">
            <w:pPr>
              <w:autoSpaceDE w:val="0"/>
              <w:autoSpaceDN w:val="0"/>
              <w:adjustRightInd w:val="0"/>
              <w:rPr>
                <w:sz w:val="20"/>
                <w:szCs w:val="20"/>
              </w:rPr>
            </w:pPr>
          </w:p>
          <w:p w:rsidR="00FA08ED" w:rsidRPr="00166253" w:rsidRDefault="00FA08ED" w:rsidP="00166253">
            <w:pPr>
              <w:autoSpaceDE w:val="0"/>
              <w:autoSpaceDN w:val="0"/>
              <w:adjustRightInd w:val="0"/>
              <w:rPr>
                <w:sz w:val="20"/>
                <w:szCs w:val="20"/>
              </w:rPr>
            </w:pPr>
            <w:r w:rsidRPr="00166253">
              <w:rPr>
                <w:sz w:val="20"/>
                <w:szCs w:val="20"/>
              </w:rPr>
              <w:t>Date: ____________________</w:t>
            </w:r>
          </w:p>
          <w:p w:rsidR="00FA08ED" w:rsidRPr="00166253" w:rsidRDefault="00FA08ED" w:rsidP="00166253">
            <w:pPr>
              <w:autoSpaceDE w:val="0"/>
              <w:autoSpaceDN w:val="0"/>
              <w:adjustRightInd w:val="0"/>
              <w:rPr>
                <w:sz w:val="20"/>
                <w:szCs w:val="20"/>
              </w:rPr>
            </w:pPr>
          </w:p>
          <w:p w:rsidR="00FA08ED" w:rsidRPr="00166253" w:rsidRDefault="00FA08ED" w:rsidP="00166253">
            <w:pPr>
              <w:autoSpaceDE w:val="0"/>
              <w:autoSpaceDN w:val="0"/>
              <w:adjustRightInd w:val="0"/>
              <w:rPr>
                <w:sz w:val="20"/>
                <w:szCs w:val="20"/>
              </w:rPr>
            </w:pPr>
            <w:r w:rsidRPr="00166253">
              <w:rPr>
                <w:i/>
                <w:iCs/>
                <w:sz w:val="20"/>
                <w:szCs w:val="20"/>
              </w:rPr>
              <w:t>Dear Parent or Guardian</w:t>
            </w:r>
            <w:r w:rsidRPr="00166253">
              <w:rPr>
                <w:sz w:val="20"/>
                <w:szCs w:val="20"/>
              </w:rPr>
              <w:t>:</w:t>
            </w:r>
          </w:p>
          <w:p w:rsidR="00FA08ED" w:rsidRPr="00166253" w:rsidRDefault="00FA08ED" w:rsidP="00166253">
            <w:pPr>
              <w:autoSpaceDE w:val="0"/>
              <w:autoSpaceDN w:val="0"/>
              <w:adjustRightInd w:val="0"/>
              <w:rPr>
                <w:sz w:val="20"/>
                <w:szCs w:val="20"/>
              </w:rPr>
            </w:pPr>
          </w:p>
          <w:p w:rsidR="00FA08ED" w:rsidRPr="00166253" w:rsidRDefault="00FA08ED" w:rsidP="00166253">
            <w:pPr>
              <w:autoSpaceDE w:val="0"/>
              <w:autoSpaceDN w:val="0"/>
              <w:adjustRightInd w:val="0"/>
              <w:rPr>
                <w:sz w:val="20"/>
                <w:szCs w:val="20"/>
              </w:rPr>
            </w:pPr>
            <w:r w:rsidRPr="00166253">
              <w:rPr>
                <w:sz w:val="20"/>
                <w:szCs w:val="20"/>
              </w:rPr>
              <w:t xml:space="preserve">  We feel that you should be informed regarding the school’s effort to create and maintain a safe science classroom/ laboratory environment. With the cooperation of the instructors, parents, and students, a safety instruction program can eliminate, prevent, and correct possible hazards.</w:t>
            </w:r>
          </w:p>
          <w:p w:rsidR="00FA08ED" w:rsidRPr="00166253" w:rsidRDefault="00FA08ED" w:rsidP="00166253">
            <w:pPr>
              <w:autoSpaceDE w:val="0"/>
              <w:autoSpaceDN w:val="0"/>
              <w:adjustRightInd w:val="0"/>
              <w:rPr>
                <w:sz w:val="20"/>
                <w:szCs w:val="20"/>
              </w:rPr>
            </w:pPr>
            <w:r w:rsidRPr="00166253">
              <w:rPr>
                <w:sz w:val="20"/>
                <w:szCs w:val="20"/>
              </w:rPr>
              <w:t xml:space="preserve">  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w:t>
            </w:r>
          </w:p>
          <w:p w:rsidR="00FA08ED" w:rsidRPr="00166253" w:rsidRDefault="00FA08ED" w:rsidP="00166253">
            <w:pPr>
              <w:autoSpaceDE w:val="0"/>
              <w:autoSpaceDN w:val="0"/>
              <w:adjustRightInd w:val="0"/>
              <w:rPr>
                <w:sz w:val="20"/>
                <w:szCs w:val="20"/>
              </w:rPr>
            </w:pPr>
            <w:r w:rsidRPr="00166253">
              <w:rPr>
                <w:sz w:val="20"/>
                <w:szCs w:val="20"/>
              </w:rPr>
              <w:t xml:space="preserve">  Your signature on this contract indicates that you have read this Student Safety Contract, are aware of the measures taken to ensure the safety of your son/daughter in the science laboratory, and will instruct your son/daughter to uphold his/her agreement to follow these rules and procedures in the laboratory.</w:t>
            </w:r>
          </w:p>
          <w:p w:rsidR="00FA08ED" w:rsidRPr="00166253" w:rsidRDefault="00FA08ED" w:rsidP="00166253">
            <w:pPr>
              <w:autoSpaceDE w:val="0"/>
              <w:autoSpaceDN w:val="0"/>
              <w:adjustRightInd w:val="0"/>
              <w:rPr>
                <w:sz w:val="6"/>
                <w:szCs w:val="6"/>
              </w:rPr>
            </w:pPr>
          </w:p>
          <w:p w:rsidR="00FA08ED" w:rsidRPr="00166253" w:rsidRDefault="00FA08ED" w:rsidP="00166253">
            <w:pPr>
              <w:autoSpaceDE w:val="0"/>
              <w:autoSpaceDN w:val="0"/>
              <w:adjustRightInd w:val="0"/>
              <w:rPr>
                <w:sz w:val="20"/>
                <w:szCs w:val="20"/>
              </w:rPr>
            </w:pPr>
            <w:r w:rsidRPr="00166253">
              <w:rPr>
                <w:sz w:val="20"/>
                <w:szCs w:val="20"/>
              </w:rPr>
              <w:t xml:space="preserve">Parent/Guardian Signature: </w:t>
            </w:r>
          </w:p>
          <w:p w:rsidR="00FA08ED" w:rsidRPr="00166253" w:rsidRDefault="00FA08ED" w:rsidP="00166253">
            <w:pPr>
              <w:autoSpaceDE w:val="0"/>
              <w:autoSpaceDN w:val="0"/>
              <w:adjustRightInd w:val="0"/>
              <w:rPr>
                <w:sz w:val="18"/>
                <w:szCs w:val="18"/>
              </w:rPr>
            </w:pPr>
          </w:p>
          <w:p w:rsidR="00FA08ED" w:rsidRPr="00166253" w:rsidRDefault="00FA08ED" w:rsidP="00166253">
            <w:pPr>
              <w:autoSpaceDE w:val="0"/>
              <w:autoSpaceDN w:val="0"/>
              <w:adjustRightInd w:val="0"/>
              <w:rPr>
                <w:sz w:val="20"/>
                <w:szCs w:val="20"/>
              </w:rPr>
            </w:pPr>
            <w:r w:rsidRPr="00166253">
              <w:rPr>
                <w:sz w:val="20"/>
                <w:szCs w:val="20"/>
              </w:rPr>
              <w:t xml:space="preserve">_______________________________ </w:t>
            </w:r>
          </w:p>
          <w:p w:rsidR="00FA08ED" w:rsidRPr="00166253" w:rsidRDefault="00FA08ED" w:rsidP="00166253">
            <w:pPr>
              <w:autoSpaceDE w:val="0"/>
              <w:autoSpaceDN w:val="0"/>
              <w:adjustRightInd w:val="0"/>
              <w:rPr>
                <w:sz w:val="20"/>
                <w:szCs w:val="20"/>
              </w:rPr>
            </w:pPr>
          </w:p>
          <w:p w:rsidR="00FA08ED" w:rsidRPr="00166253" w:rsidRDefault="00FA08ED" w:rsidP="00166253">
            <w:pPr>
              <w:autoSpaceDE w:val="0"/>
              <w:autoSpaceDN w:val="0"/>
              <w:adjustRightInd w:val="0"/>
              <w:rPr>
                <w:sz w:val="20"/>
                <w:szCs w:val="20"/>
              </w:rPr>
            </w:pPr>
            <w:r w:rsidRPr="00166253">
              <w:rPr>
                <w:sz w:val="20"/>
                <w:szCs w:val="20"/>
              </w:rPr>
              <w:t>Date: ____________________</w:t>
            </w:r>
          </w:p>
          <w:p w:rsidR="00FA08ED" w:rsidRPr="00695250" w:rsidRDefault="00FA08ED" w:rsidP="00166253">
            <w:pPr>
              <w:autoSpaceDE w:val="0"/>
              <w:autoSpaceDN w:val="0"/>
              <w:adjustRightInd w:val="0"/>
              <w:rPr>
                <w:sz w:val="18"/>
                <w:szCs w:val="18"/>
              </w:rPr>
            </w:pPr>
          </w:p>
        </w:tc>
      </w:tr>
    </w:tbl>
    <w:p w:rsidR="00FA08ED" w:rsidRPr="00305AA8" w:rsidRDefault="00FA08ED" w:rsidP="00BE283B"/>
    <w:sectPr w:rsidR="00FA08ED" w:rsidRPr="00305AA8" w:rsidSect="00F3309A">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672145"/>
    <w:multiLevelType w:val="hybridMultilevel"/>
    <w:tmpl w:val="F518402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0F035A5"/>
    <w:multiLevelType w:val="hybridMultilevel"/>
    <w:tmpl w:val="9F003ACE"/>
    <w:lvl w:ilvl="0" w:tplc="1B4A5D6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
    <w:nsid w:val="034E691D"/>
    <w:multiLevelType w:val="hybridMultilevel"/>
    <w:tmpl w:val="89A4E1D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46E2882"/>
    <w:multiLevelType w:val="hybridMultilevel"/>
    <w:tmpl w:val="9A287E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5BB1647"/>
    <w:multiLevelType w:val="hybridMultilevel"/>
    <w:tmpl w:val="AB14C016"/>
    <w:lvl w:ilvl="0" w:tplc="0409000D">
      <w:start w:val="1"/>
      <w:numFmt w:val="bullet"/>
      <w:lvlText w:val=""/>
      <w:lvlJc w:val="left"/>
      <w:pPr>
        <w:ind w:left="1260" w:hanging="360"/>
      </w:pPr>
      <w:rPr>
        <w:rFonts w:ascii="Wingdings" w:hAnsi="Wingdings" w:cs="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5">
    <w:nsid w:val="093F56B9"/>
    <w:multiLevelType w:val="hybridMultilevel"/>
    <w:tmpl w:val="6CC40DCA"/>
    <w:lvl w:ilvl="0" w:tplc="0409000D">
      <w:start w:val="1"/>
      <w:numFmt w:val="bullet"/>
      <w:lvlText w:val=""/>
      <w:lvlJc w:val="left"/>
      <w:pPr>
        <w:ind w:left="1260" w:hanging="360"/>
      </w:pPr>
      <w:rPr>
        <w:rFonts w:ascii="Wingdings" w:hAnsi="Wingdings" w:cs="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6">
    <w:nsid w:val="0F0911BB"/>
    <w:multiLevelType w:val="hybridMultilevel"/>
    <w:tmpl w:val="FC9690D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19A7B50"/>
    <w:multiLevelType w:val="hybridMultilevel"/>
    <w:tmpl w:val="185870A4"/>
    <w:lvl w:ilvl="0" w:tplc="2C726C66">
      <w:start w:val="1"/>
      <w:numFmt w:val="bullet"/>
      <w:lvlText w:val=""/>
      <w:lvlPicBulletId w:val="0"/>
      <w:lvlJc w:val="left"/>
      <w:pPr>
        <w:tabs>
          <w:tab w:val="num" w:pos="2430"/>
        </w:tabs>
        <w:ind w:left="2430" w:hanging="360"/>
      </w:pPr>
      <w:rPr>
        <w:rFonts w:ascii="Symbol" w:hAnsi="Symbol" w:cs="Symbo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cs="Wingdings" w:hint="default"/>
      </w:rPr>
    </w:lvl>
    <w:lvl w:ilvl="3" w:tplc="04090001" w:tentative="1">
      <w:start w:val="1"/>
      <w:numFmt w:val="bullet"/>
      <w:lvlText w:val=""/>
      <w:lvlJc w:val="left"/>
      <w:pPr>
        <w:tabs>
          <w:tab w:val="num" w:pos="4590"/>
        </w:tabs>
        <w:ind w:left="4590" w:hanging="360"/>
      </w:pPr>
      <w:rPr>
        <w:rFonts w:ascii="Symbol" w:hAnsi="Symbol" w:cs="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cs="Wingdings" w:hint="default"/>
      </w:rPr>
    </w:lvl>
    <w:lvl w:ilvl="6" w:tplc="04090001" w:tentative="1">
      <w:start w:val="1"/>
      <w:numFmt w:val="bullet"/>
      <w:lvlText w:val=""/>
      <w:lvlJc w:val="left"/>
      <w:pPr>
        <w:tabs>
          <w:tab w:val="num" w:pos="6750"/>
        </w:tabs>
        <w:ind w:left="6750" w:hanging="360"/>
      </w:pPr>
      <w:rPr>
        <w:rFonts w:ascii="Symbol" w:hAnsi="Symbol" w:cs="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cs="Wingdings" w:hint="default"/>
      </w:rPr>
    </w:lvl>
  </w:abstractNum>
  <w:abstractNum w:abstractNumId="8">
    <w:nsid w:val="13874ABB"/>
    <w:multiLevelType w:val="hybridMultilevel"/>
    <w:tmpl w:val="9D7AD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1F890470"/>
    <w:multiLevelType w:val="multilevel"/>
    <w:tmpl w:val="251281E0"/>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0">
    <w:nsid w:val="25865141"/>
    <w:multiLevelType w:val="hybridMultilevel"/>
    <w:tmpl w:val="DE2A957C"/>
    <w:lvl w:ilvl="0" w:tplc="AA0C05D0">
      <w:numFmt w:val="bullet"/>
      <w:lvlText w:val="q"/>
      <w:lvlJc w:val="left"/>
      <w:pPr>
        <w:ind w:left="720" w:hanging="360"/>
      </w:pPr>
      <w:rPr>
        <w:rFonts w:ascii="Wingdings" w:eastAsia="Times New Roman" w:hAnsi="Wingdings" w:hint="default"/>
        <w:color w:val="414F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71E5733"/>
    <w:multiLevelType w:val="hybridMultilevel"/>
    <w:tmpl w:val="C0DEB22E"/>
    <w:lvl w:ilvl="0" w:tplc="4CD85DA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9CF18C7"/>
    <w:multiLevelType w:val="hybridMultilevel"/>
    <w:tmpl w:val="6852A1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BD128FD"/>
    <w:multiLevelType w:val="hybridMultilevel"/>
    <w:tmpl w:val="7DA494AC"/>
    <w:lvl w:ilvl="0" w:tplc="04090005">
      <w:start w:val="1"/>
      <w:numFmt w:val="bullet"/>
      <w:lvlText w:val=""/>
      <w:lvlJc w:val="left"/>
      <w:pPr>
        <w:tabs>
          <w:tab w:val="num" w:pos="2880"/>
        </w:tabs>
        <w:ind w:left="288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F760C95"/>
    <w:multiLevelType w:val="hybridMultilevel"/>
    <w:tmpl w:val="5EB259F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D22363"/>
    <w:multiLevelType w:val="hybridMultilevel"/>
    <w:tmpl w:val="7F48785C"/>
    <w:lvl w:ilvl="0" w:tplc="04090001">
      <w:start w:val="1"/>
      <w:numFmt w:val="bullet"/>
      <w:lvlText w:val=""/>
      <w:lvlJc w:val="left"/>
      <w:pPr>
        <w:tabs>
          <w:tab w:val="num" w:pos="2400"/>
        </w:tabs>
        <w:ind w:left="2400" w:hanging="360"/>
      </w:pPr>
      <w:rPr>
        <w:rFonts w:ascii="Symbol" w:hAnsi="Symbol" w:cs="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cs="Wingdings" w:hint="default"/>
      </w:rPr>
    </w:lvl>
    <w:lvl w:ilvl="3" w:tplc="04090001" w:tentative="1">
      <w:start w:val="1"/>
      <w:numFmt w:val="bullet"/>
      <w:lvlText w:val=""/>
      <w:lvlJc w:val="left"/>
      <w:pPr>
        <w:tabs>
          <w:tab w:val="num" w:pos="4560"/>
        </w:tabs>
        <w:ind w:left="4560" w:hanging="360"/>
      </w:pPr>
      <w:rPr>
        <w:rFonts w:ascii="Symbol" w:hAnsi="Symbol" w:cs="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cs="Wingdings" w:hint="default"/>
      </w:rPr>
    </w:lvl>
    <w:lvl w:ilvl="6" w:tplc="04090001" w:tentative="1">
      <w:start w:val="1"/>
      <w:numFmt w:val="bullet"/>
      <w:lvlText w:val=""/>
      <w:lvlJc w:val="left"/>
      <w:pPr>
        <w:tabs>
          <w:tab w:val="num" w:pos="6720"/>
        </w:tabs>
        <w:ind w:left="6720" w:hanging="360"/>
      </w:pPr>
      <w:rPr>
        <w:rFonts w:ascii="Symbol" w:hAnsi="Symbol" w:cs="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cs="Wingdings" w:hint="default"/>
      </w:rPr>
    </w:lvl>
  </w:abstractNum>
  <w:abstractNum w:abstractNumId="16">
    <w:nsid w:val="31C63B5C"/>
    <w:multiLevelType w:val="hybridMultilevel"/>
    <w:tmpl w:val="D16CBF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DA17B05"/>
    <w:multiLevelType w:val="multilevel"/>
    <w:tmpl w:val="7DA494AC"/>
    <w:lvl w:ilvl="0">
      <w:start w:val="1"/>
      <w:numFmt w:val="bullet"/>
      <w:lvlText w:val=""/>
      <w:lvlJc w:val="left"/>
      <w:pPr>
        <w:tabs>
          <w:tab w:val="num" w:pos="2880"/>
        </w:tabs>
        <w:ind w:left="288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DEE0575"/>
    <w:multiLevelType w:val="hybridMultilevel"/>
    <w:tmpl w:val="1E78379C"/>
    <w:lvl w:ilvl="0" w:tplc="AA0C05D0">
      <w:numFmt w:val="bullet"/>
      <w:lvlText w:val="q"/>
      <w:lvlJc w:val="left"/>
      <w:pPr>
        <w:tabs>
          <w:tab w:val="num" w:pos="720"/>
        </w:tabs>
        <w:ind w:left="720" w:hanging="360"/>
      </w:pPr>
      <w:rPr>
        <w:rFonts w:ascii="Wingdings" w:eastAsia="Times New Roman" w:hAnsi="Wingdings" w:hint="default"/>
        <w:color w:val="414F5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FFA1C80"/>
    <w:multiLevelType w:val="hybridMultilevel"/>
    <w:tmpl w:val="190C4602"/>
    <w:lvl w:ilvl="0" w:tplc="2C726C66">
      <w:start w:val="1"/>
      <w:numFmt w:val="bullet"/>
      <w:lvlText w:val=""/>
      <w:lvlPicBulletId w:val="0"/>
      <w:lvlJc w:val="left"/>
      <w:pPr>
        <w:tabs>
          <w:tab w:val="num" w:pos="2430"/>
        </w:tabs>
        <w:ind w:left="2430" w:hanging="360"/>
      </w:pPr>
      <w:rPr>
        <w:rFonts w:ascii="Symbol" w:hAnsi="Symbol" w:cs="Symbo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cs="Wingdings" w:hint="default"/>
      </w:rPr>
    </w:lvl>
    <w:lvl w:ilvl="3" w:tplc="04090001" w:tentative="1">
      <w:start w:val="1"/>
      <w:numFmt w:val="bullet"/>
      <w:lvlText w:val=""/>
      <w:lvlJc w:val="left"/>
      <w:pPr>
        <w:tabs>
          <w:tab w:val="num" w:pos="4590"/>
        </w:tabs>
        <w:ind w:left="4590" w:hanging="360"/>
      </w:pPr>
      <w:rPr>
        <w:rFonts w:ascii="Symbol" w:hAnsi="Symbol" w:cs="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cs="Wingdings" w:hint="default"/>
      </w:rPr>
    </w:lvl>
    <w:lvl w:ilvl="6" w:tplc="04090001" w:tentative="1">
      <w:start w:val="1"/>
      <w:numFmt w:val="bullet"/>
      <w:lvlText w:val=""/>
      <w:lvlJc w:val="left"/>
      <w:pPr>
        <w:tabs>
          <w:tab w:val="num" w:pos="6750"/>
        </w:tabs>
        <w:ind w:left="6750" w:hanging="360"/>
      </w:pPr>
      <w:rPr>
        <w:rFonts w:ascii="Symbol" w:hAnsi="Symbol" w:cs="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cs="Wingdings" w:hint="default"/>
      </w:rPr>
    </w:lvl>
  </w:abstractNum>
  <w:abstractNum w:abstractNumId="20">
    <w:nsid w:val="41FD3AA7"/>
    <w:multiLevelType w:val="hybridMultilevel"/>
    <w:tmpl w:val="FDECFBA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CA33C75"/>
    <w:multiLevelType w:val="hybridMultilevel"/>
    <w:tmpl w:val="251281E0"/>
    <w:lvl w:ilvl="0" w:tplc="0409000B">
      <w:start w:val="1"/>
      <w:numFmt w:val="bullet"/>
      <w:lvlText w:val=""/>
      <w:lvlJc w:val="left"/>
      <w:pPr>
        <w:tabs>
          <w:tab w:val="num" w:pos="1800"/>
        </w:tabs>
        <w:ind w:left="1800" w:hanging="360"/>
      </w:pPr>
      <w:rPr>
        <w:rFonts w:ascii="Wingdings" w:hAnsi="Wingdings" w:cs="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22">
    <w:nsid w:val="4E427810"/>
    <w:multiLevelType w:val="hybridMultilevel"/>
    <w:tmpl w:val="8D2C748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48706B6"/>
    <w:multiLevelType w:val="hybridMultilevel"/>
    <w:tmpl w:val="49D255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5E5818FD"/>
    <w:multiLevelType w:val="hybridMultilevel"/>
    <w:tmpl w:val="A34C3DE0"/>
    <w:lvl w:ilvl="0" w:tplc="AA0C05D0">
      <w:numFmt w:val="bullet"/>
      <w:lvlText w:val="q"/>
      <w:lvlJc w:val="left"/>
      <w:pPr>
        <w:ind w:left="720" w:hanging="360"/>
      </w:pPr>
      <w:rPr>
        <w:rFonts w:ascii="Wingdings" w:eastAsia="Times New Roman" w:hAnsi="Wingdings" w:hint="default"/>
        <w:color w:val="414F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1E848C7"/>
    <w:multiLevelType w:val="hybridMultilevel"/>
    <w:tmpl w:val="C8C4A542"/>
    <w:lvl w:ilvl="0" w:tplc="04090001">
      <w:start w:val="1"/>
      <w:numFmt w:val="bullet"/>
      <w:lvlText w:val=""/>
      <w:lvlJc w:val="left"/>
      <w:pPr>
        <w:tabs>
          <w:tab w:val="num" w:pos="738"/>
        </w:tabs>
        <w:ind w:left="738" w:hanging="360"/>
      </w:pPr>
      <w:rPr>
        <w:rFonts w:ascii="Symbol" w:hAnsi="Symbol" w:cs="Symbol" w:hint="default"/>
        <w:color w:val="auto"/>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cs="Wingdings" w:hint="default"/>
      </w:rPr>
    </w:lvl>
    <w:lvl w:ilvl="3" w:tplc="04090001" w:tentative="1">
      <w:start w:val="1"/>
      <w:numFmt w:val="bullet"/>
      <w:lvlText w:val=""/>
      <w:lvlJc w:val="left"/>
      <w:pPr>
        <w:tabs>
          <w:tab w:val="num" w:pos="2898"/>
        </w:tabs>
        <w:ind w:left="2898" w:hanging="360"/>
      </w:pPr>
      <w:rPr>
        <w:rFonts w:ascii="Symbol" w:hAnsi="Symbol" w:cs="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cs="Wingdings" w:hint="default"/>
      </w:rPr>
    </w:lvl>
    <w:lvl w:ilvl="6" w:tplc="04090001" w:tentative="1">
      <w:start w:val="1"/>
      <w:numFmt w:val="bullet"/>
      <w:lvlText w:val=""/>
      <w:lvlJc w:val="left"/>
      <w:pPr>
        <w:tabs>
          <w:tab w:val="num" w:pos="5058"/>
        </w:tabs>
        <w:ind w:left="5058" w:hanging="360"/>
      </w:pPr>
      <w:rPr>
        <w:rFonts w:ascii="Symbol" w:hAnsi="Symbol" w:cs="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cs="Wingdings" w:hint="default"/>
      </w:rPr>
    </w:lvl>
  </w:abstractNum>
  <w:abstractNum w:abstractNumId="26">
    <w:nsid w:val="68583F79"/>
    <w:multiLevelType w:val="singleLevel"/>
    <w:tmpl w:val="0409000F"/>
    <w:lvl w:ilvl="0">
      <w:start w:val="1"/>
      <w:numFmt w:val="decimal"/>
      <w:lvlText w:val="%1."/>
      <w:lvlJc w:val="left"/>
      <w:pPr>
        <w:ind w:left="360" w:hanging="360"/>
      </w:pPr>
      <w:rPr>
        <w:rFonts w:hint="default"/>
        <w:sz w:val="20"/>
        <w:szCs w:val="20"/>
      </w:rPr>
    </w:lvl>
  </w:abstractNum>
  <w:abstractNum w:abstractNumId="27">
    <w:nsid w:val="6B902FE8"/>
    <w:multiLevelType w:val="hybridMultilevel"/>
    <w:tmpl w:val="29E8339E"/>
    <w:lvl w:ilvl="0" w:tplc="04090001">
      <w:start w:val="1"/>
      <w:numFmt w:val="bullet"/>
      <w:lvlText w:val=""/>
      <w:lvlJc w:val="left"/>
      <w:pPr>
        <w:tabs>
          <w:tab w:val="num" w:pos="810"/>
        </w:tabs>
        <w:ind w:left="810" w:hanging="360"/>
      </w:pPr>
      <w:rPr>
        <w:rFonts w:ascii="Symbol" w:hAnsi="Symbol" w:cs="Symbo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cs="Wingdings" w:hint="default"/>
      </w:rPr>
    </w:lvl>
    <w:lvl w:ilvl="3" w:tplc="04090001" w:tentative="1">
      <w:start w:val="1"/>
      <w:numFmt w:val="bullet"/>
      <w:lvlText w:val=""/>
      <w:lvlJc w:val="left"/>
      <w:pPr>
        <w:tabs>
          <w:tab w:val="num" w:pos="4590"/>
        </w:tabs>
        <w:ind w:left="4590" w:hanging="360"/>
      </w:pPr>
      <w:rPr>
        <w:rFonts w:ascii="Symbol" w:hAnsi="Symbol" w:cs="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cs="Wingdings" w:hint="default"/>
      </w:rPr>
    </w:lvl>
    <w:lvl w:ilvl="6" w:tplc="04090001" w:tentative="1">
      <w:start w:val="1"/>
      <w:numFmt w:val="bullet"/>
      <w:lvlText w:val=""/>
      <w:lvlJc w:val="left"/>
      <w:pPr>
        <w:tabs>
          <w:tab w:val="num" w:pos="6750"/>
        </w:tabs>
        <w:ind w:left="6750" w:hanging="360"/>
      </w:pPr>
      <w:rPr>
        <w:rFonts w:ascii="Symbol" w:hAnsi="Symbol" w:cs="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cs="Wingdings" w:hint="default"/>
      </w:rPr>
    </w:lvl>
  </w:abstractNum>
  <w:abstractNum w:abstractNumId="28">
    <w:nsid w:val="6CD85898"/>
    <w:multiLevelType w:val="singleLevel"/>
    <w:tmpl w:val="AEFA21CE"/>
    <w:lvl w:ilvl="0">
      <w:numFmt w:val="bullet"/>
      <w:lvlText w:val="q"/>
      <w:lvlJc w:val="left"/>
      <w:pPr>
        <w:ind w:left="540" w:hanging="360"/>
      </w:pPr>
      <w:rPr>
        <w:rFonts w:ascii="Wingdings" w:eastAsia="Times New Roman" w:hAnsi="Wingdings" w:hint="default"/>
        <w:b w:val="0"/>
        <w:bCs w:val="0"/>
        <w:color w:val="414F59"/>
        <w:sz w:val="20"/>
        <w:szCs w:val="20"/>
      </w:rPr>
    </w:lvl>
  </w:abstractNum>
  <w:abstractNum w:abstractNumId="29">
    <w:nsid w:val="71575F5B"/>
    <w:multiLevelType w:val="hybridMultilevel"/>
    <w:tmpl w:val="A490A7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16626CA"/>
    <w:multiLevelType w:val="hybridMultilevel"/>
    <w:tmpl w:val="964EBF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8605F3A"/>
    <w:multiLevelType w:val="hybridMultilevel"/>
    <w:tmpl w:val="176CD078"/>
    <w:lvl w:ilvl="0" w:tplc="AA0C05D0">
      <w:numFmt w:val="bullet"/>
      <w:lvlText w:val="q"/>
      <w:lvlJc w:val="left"/>
      <w:pPr>
        <w:ind w:left="720" w:hanging="360"/>
      </w:pPr>
      <w:rPr>
        <w:rFonts w:ascii="Wingdings" w:eastAsia="Times New Roman" w:hAnsi="Wingdings" w:hint="default"/>
        <w:color w:val="414F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7DA56EA1"/>
    <w:multiLevelType w:val="hybridMultilevel"/>
    <w:tmpl w:val="59128DB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26"/>
  </w:num>
  <w:num w:numId="3">
    <w:abstractNumId w:val="13"/>
  </w:num>
  <w:num w:numId="4">
    <w:abstractNumId w:val="17"/>
  </w:num>
  <w:num w:numId="5">
    <w:abstractNumId w:val="21"/>
  </w:num>
  <w:num w:numId="6">
    <w:abstractNumId w:val="9"/>
  </w:num>
  <w:num w:numId="7">
    <w:abstractNumId w:val="15"/>
  </w:num>
  <w:num w:numId="8">
    <w:abstractNumId w:val="6"/>
  </w:num>
  <w:num w:numId="9">
    <w:abstractNumId w:val="20"/>
  </w:num>
  <w:num w:numId="10">
    <w:abstractNumId w:val="22"/>
  </w:num>
  <w:num w:numId="11">
    <w:abstractNumId w:val="0"/>
  </w:num>
  <w:num w:numId="12">
    <w:abstractNumId w:val="14"/>
  </w:num>
  <w:num w:numId="13">
    <w:abstractNumId w:val="30"/>
  </w:num>
  <w:num w:numId="14">
    <w:abstractNumId w:val="19"/>
  </w:num>
  <w:num w:numId="15">
    <w:abstractNumId w:val="27"/>
  </w:num>
  <w:num w:numId="16">
    <w:abstractNumId w:val="25"/>
  </w:num>
  <w:num w:numId="17">
    <w:abstractNumId w:val="7"/>
  </w:num>
  <w:num w:numId="18">
    <w:abstractNumId w:val="16"/>
  </w:num>
  <w:num w:numId="19">
    <w:abstractNumId w:val="29"/>
  </w:num>
  <w:num w:numId="20">
    <w:abstractNumId w:val="5"/>
  </w:num>
  <w:num w:numId="21">
    <w:abstractNumId w:val="4"/>
  </w:num>
  <w:num w:numId="22">
    <w:abstractNumId w:val="8"/>
  </w:num>
  <w:num w:numId="23">
    <w:abstractNumId w:val="12"/>
  </w:num>
  <w:num w:numId="24">
    <w:abstractNumId w:val="28"/>
  </w:num>
  <w:num w:numId="25">
    <w:abstractNumId w:val="18"/>
  </w:num>
  <w:num w:numId="26">
    <w:abstractNumId w:val="23"/>
  </w:num>
  <w:num w:numId="27">
    <w:abstractNumId w:val="3"/>
  </w:num>
  <w:num w:numId="28">
    <w:abstractNumId w:val="10"/>
  </w:num>
  <w:num w:numId="29">
    <w:abstractNumId w:val="24"/>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8F9"/>
    <w:rsid w:val="00001291"/>
    <w:rsid w:val="000142BB"/>
    <w:rsid w:val="000156E7"/>
    <w:rsid w:val="0002425A"/>
    <w:rsid w:val="0004688B"/>
    <w:rsid w:val="00066D14"/>
    <w:rsid w:val="00092629"/>
    <w:rsid w:val="000972E3"/>
    <w:rsid w:val="000A3969"/>
    <w:rsid w:val="000E3CD0"/>
    <w:rsid w:val="001114AE"/>
    <w:rsid w:val="00150D48"/>
    <w:rsid w:val="00153B9A"/>
    <w:rsid w:val="00155E38"/>
    <w:rsid w:val="00166253"/>
    <w:rsid w:val="00180C5A"/>
    <w:rsid w:val="00182AFE"/>
    <w:rsid w:val="00187C01"/>
    <w:rsid w:val="00195AE0"/>
    <w:rsid w:val="001B2B67"/>
    <w:rsid w:val="001D28D4"/>
    <w:rsid w:val="001D44F6"/>
    <w:rsid w:val="001E7EAE"/>
    <w:rsid w:val="001F0F73"/>
    <w:rsid w:val="001F2F64"/>
    <w:rsid w:val="00203583"/>
    <w:rsid w:val="00204C0C"/>
    <w:rsid w:val="002138F9"/>
    <w:rsid w:val="00215826"/>
    <w:rsid w:val="00216F1A"/>
    <w:rsid w:val="00222FB0"/>
    <w:rsid w:val="00253C17"/>
    <w:rsid w:val="002A692A"/>
    <w:rsid w:val="002B173C"/>
    <w:rsid w:val="002E54E4"/>
    <w:rsid w:val="002F1D55"/>
    <w:rsid w:val="00305AA8"/>
    <w:rsid w:val="00342ECE"/>
    <w:rsid w:val="003478F9"/>
    <w:rsid w:val="00355692"/>
    <w:rsid w:val="003761F1"/>
    <w:rsid w:val="00383FAA"/>
    <w:rsid w:val="003845BB"/>
    <w:rsid w:val="003A285A"/>
    <w:rsid w:val="003A300B"/>
    <w:rsid w:val="003A45B2"/>
    <w:rsid w:val="003A56D9"/>
    <w:rsid w:val="003F221F"/>
    <w:rsid w:val="003F511D"/>
    <w:rsid w:val="003F6E47"/>
    <w:rsid w:val="0044299A"/>
    <w:rsid w:val="004A1C0D"/>
    <w:rsid w:val="004A2D03"/>
    <w:rsid w:val="004C42A7"/>
    <w:rsid w:val="004F2CB2"/>
    <w:rsid w:val="004F75F3"/>
    <w:rsid w:val="00501C78"/>
    <w:rsid w:val="00506F3B"/>
    <w:rsid w:val="005105E0"/>
    <w:rsid w:val="00560502"/>
    <w:rsid w:val="005774D1"/>
    <w:rsid w:val="00586FB9"/>
    <w:rsid w:val="00596692"/>
    <w:rsid w:val="005B6731"/>
    <w:rsid w:val="005F2660"/>
    <w:rsid w:val="005F4F34"/>
    <w:rsid w:val="00612469"/>
    <w:rsid w:val="00623C71"/>
    <w:rsid w:val="00641B19"/>
    <w:rsid w:val="006559B7"/>
    <w:rsid w:val="006667F0"/>
    <w:rsid w:val="006826DB"/>
    <w:rsid w:val="006838E0"/>
    <w:rsid w:val="00695250"/>
    <w:rsid w:val="006A2980"/>
    <w:rsid w:val="006A3E91"/>
    <w:rsid w:val="006D75C9"/>
    <w:rsid w:val="006F0D02"/>
    <w:rsid w:val="006F1BC7"/>
    <w:rsid w:val="006F5B69"/>
    <w:rsid w:val="00703B11"/>
    <w:rsid w:val="00753D65"/>
    <w:rsid w:val="0076587C"/>
    <w:rsid w:val="00765B65"/>
    <w:rsid w:val="00770C6C"/>
    <w:rsid w:val="007929E6"/>
    <w:rsid w:val="007A1562"/>
    <w:rsid w:val="007B4969"/>
    <w:rsid w:val="007E79C2"/>
    <w:rsid w:val="007F1364"/>
    <w:rsid w:val="007F1A23"/>
    <w:rsid w:val="00807A7A"/>
    <w:rsid w:val="00825926"/>
    <w:rsid w:val="00837029"/>
    <w:rsid w:val="0086404F"/>
    <w:rsid w:val="00882CD5"/>
    <w:rsid w:val="008A6C30"/>
    <w:rsid w:val="008B134C"/>
    <w:rsid w:val="008C249F"/>
    <w:rsid w:val="008C5FA9"/>
    <w:rsid w:val="008F6C9E"/>
    <w:rsid w:val="00904378"/>
    <w:rsid w:val="00921587"/>
    <w:rsid w:val="00951758"/>
    <w:rsid w:val="00955C53"/>
    <w:rsid w:val="009911F0"/>
    <w:rsid w:val="009A25F3"/>
    <w:rsid w:val="009B3230"/>
    <w:rsid w:val="009C4E3C"/>
    <w:rsid w:val="009D2E91"/>
    <w:rsid w:val="009E3882"/>
    <w:rsid w:val="009E5441"/>
    <w:rsid w:val="00A14E48"/>
    <w:rsid w:val="00A45BF6"/>
    <w:rsid w:val="00A46354"/>
    <w:rsid w:val="00A91DC6"/>
    <w:rsid w:val="00AA45CD"/>
    <w:rsid w:val="00AA5A04"/>
    <w:rsid w:val="00B11352"/>
    <w:rsid w:val="00B1299C"/>
    <w:rsid w:val="00B877FB"/>
    <w:rsid w:val="00BA1E45"/>
    <w:rsid w:val="00BA39C1"/>
    <w:rsid w:val="00BD52CF"/>
    <w:rsid w:val="00BE283B"/>
    <w:rsid w:val="00BE542A"/>
    <w:rsid w:val="00BE6F61"/>
    <w:rsid w:val="00BF7936"/>
    <w:rsid w:val="00C241F1"/>
    <w:rsid w:val="00C26F9F"/>
    <w:rsid w:val="00C31195"/>
    <w:rsid w:val="00C468D2"/>
    <w:rsid w:val="00C646FA"/>
    <w:rsid w:val="00C71F7E"/>
    <w:rsid w:val="00C75C94"/>
    <w:rsid w:val="00CB2FA9"/>
    <w:rsid w:val="00CB4EDC"/>
    <w:rsid w:val="00CD39F2"/>
    <w:rsid w:val="00CE11DF"/>
    <w:rsid w:val="00CF7FD7"/>
    <w:rsid w:val="00D21B8D"/>
    <w:rsid w:val="00D22FC6"/>
    <w:rsid w:val="00D2498F"/>
    <w:rsid w:val="00D51511"/>
    <w:rsid w:val="00D84D40"/>
    <w:rsid w:val="00D91483"/>
    <w:rsid w:val="00D9270A"/>
    <w:rsid w:val="00D933F2"/>
    <w:rsid w:val="00E03ED0"/>
    <w:rsid w:val="00E0622C"/>
    <w:rsid w:val="00E10236"/>
    <w:rsid w:val="00E238EA"/>
    <w:rsid w:val="00E46F08"/>
    <w:rsid w:val="00E50D0B"/>
    <w:rsid w:val="00E55DA2"/>
    <w:rsid w:val="00E64469"/>
    <w:rsid w:val="00E71007"/>
    <w:rsid w:val="00E74B99"/>
    <w:rsid w:val="00E82FA0"/>
    <w:rsid w:val="00EA15DB"/>
    <w:rsid w:val="00EC09B2"/>
    <w:rsid w:val="00EE3CD5"/>
    <w:rsid w:val="00EE525C"/>
    <w:rsid w:val="00EE67E6"/>
    <w:rsid w:val="00F0169A"/>
    <w:rsid w:val="00F12B03"/>
    <w:rsid w:val="00F17D18"/>
    <w:rsid w:val="00F3309A"/>
    <w:rsid w:val="00F63163"/>
    <w:rsid w:val="00F65AFF"/>
    <w:rsid w:val="00F65C3A"/>
    <w:rsid w:val="00F6741E"/>
    <w:rsid w:val="00F736A0"/>
    <w:rsid w:val="00F87402"/>
    <w:rsid w:val="00FA08ED"/>
    <w:rsid w:val="00FB77C6"/>
    <w:rsid w:val="00FD09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28D4"/>
    <w:rPr>
      <w:rFonts w:ascii="Tahoma" w:hAnsi="Tahoma" w:cs="Tahoma"/>
      <w:sz w:val="16"/>
      <w:szCs w:val="16"/>
    </w:rPr>
  </w:style>
  <w:style w:type="character" w:customStyle="1" w:styleId="BalloonTextChar">
    <w:name w:val="Balloon Text Char"/>
    <w:basedOn w:val="DefaultParagraphFont"/>
    <w:link w:val="BalloonText"/>
    <w:uiPriority w:val="99"/>
    <w:semiHidden/>
    <w:rsid w:val="009E315D"/>
    <w:rPr>
      <w:sz w:val="0"/>
      <w:szCs w:val="0"/>
    </w:rPr>
  </w:style>
  <w:style w:type="character" w:styleId="Hyperlink">
    <w:name w:val="Hyperlink"/>
    <w:basedOn w:val="DefaultParagraphFont"/>
    <w:uiPriority w:val="99"/>
    <w:rsid w:val="00F12B03"/>
    <w:rPr>
      <w:color w:val="0000FF"/>
      <w:u w:val="single"/>
    </w:rPr>
  </w:style>
  <w:style w:type="paragraph" w:styleId="BodyText2">
    <w:name w:val="Body Text 2"/>
    <w:basedOn w:val="Normal"/>
    <w:link w:val="BodyText2Char"/>
    <w:uiPriority w:val="99"/>
    <w:rsid w:val="00182AFE"/>
    <w:rPr>
      <w:b/>
      <w:bCs/>
      <w:sz w:val="22"/>
      <w:szCs w:val="22"/>
    </w:rPr>
  </w:style>
  <w:style w:type="character" w:customStyle="1" w:styleId="BodyText2Char">
    <w:name w:val="Body Text 2 Char"/>
    <w:basedOn w:val="DefaultParagraphFont"/>
    <w:link w:val="BodyText2"/>
    <w:uiPriority w:val="99"/>
    <w:semiHidden/>
    <w:rsid w:val="009E315D"/>
    <w:rPr>
      <w:sz w:val="24"/>
      <w:szCs w:val="24"/>
    </w:rPr>
  </w:style>
  <w:style w:type="paragraph" w:styleId="Title">
    <w:name w:val="Title"/>
    <w:basedOn w:val="Normal"/>
    <w:link w:val="TitleChar"/>
    <w:uiPriority w:val="99"/>
    <w:qFormat/>
    <w:rsid w:val="00150D48"/>
    <w:pPr>
      <w:jc w:val="center"/>
    </w:pPr>
    <w:rPr>
      <w:b/>
      <w:bCs/>
      <w:sz w:val="28"/>
      <w:szCs w:val="28"/>
      <w:u w:val="single"/>
    </w:rPr>
  </w:style>
  <w:style w:type="character" w:customStyle="1" w:styleId="TitleChar">
    <w:name w:val="Title Char"/>
    <w:basedOn w:val="DefaultParagraphFont"/>
    <w:link w:val="Title"/>
    <w:uiPriority w:val="10"/>
    <w:rsid w:val="009E315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F3309A"/>
    <w:pPr>
      <w:spacing w:after="200" w:line="276" w:lineRule="auto"/>
      <w:ind w:left="720"/>
      <w:contextualSpacing/>
    </w:pPr>
    <w:rPr>
      <w:rFonts w:ascii="Calibri" w:hAnsi="Calibri" w:cs="Calibri"/>
      <w:sz w:val="22"/>
      <w:szCs w:val="22"/>
    </w:rPr>
  </w:style>
  <w:style w:type="paragraph" w:styleId="BodyText">
    <w:name w:val="Body Text"/>
    <w:basedOn w:val="Normal"/>
    <w:link w:val="BodyTextChar"/>
    <w:uiPriority w:val="99"/>
    <w:semiHidden/>
    <w:rsid w:val="00BA39C1"/>
    <w:pPr>
      <w:spacing w:after="120"/>
    </w:pPr>
  </w:style>
  <w:style w:type="character" w:customStyle="1" w:styleId="BodyTextChar">
    <w:name w:val="Body Text Char"/>
    <w:basedOn w:val="DefaultParagraphFont"/>
    <w:link w:val="BodyText"/>
    <w:uiPriority w:val="99"/>
    <w:semiHidden/>
    <w:rsid w:val="00BA39C1"/>
    <w:rPr>
      <w:sz w:val="24"/>
      <w:szCs w:val="24"/>
    </w:rPr>
  </w:style>
  <w:style w:type="table" w:styleId="TableGrid">
    <w:name w:val="Table Grid"/>
    <w:basedOn w:val="TableNormal"/>
    <w:uiPriority w:val="99"/>
    <w:rsid w:val="00C26F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933F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em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1688</Words>
  <Characters>9626</Characters>
  <Application>Microsoft Office Outlook</Application>
  <DocSecurity>0</DocSecurity>
  <Lines>0</Lines>
  <Paragraphs>0</Paragraphs>
  <ScaleCrop>false</ScaleCrop>
  <Company>Warren Mott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Course Syllabus</dc:title>
  <dc:subject/>
  <dc:creator>Robert L. Callender</dc:creator>
  <cp:keywords/>
  <dc:description/>
  <cp:lastModifiedBy>warren</cp:lastModifiedBy>
  <cp:revision>2</cp:revision>
  <cp:lastPrinted>2008-08-28T18:42:00Z</cp:lastPrinted>
  <dcterms:created xsi:type="dcterms:W3CDTF">2013-04-16T16:02:00Z</dcterms:created>
  <dcterms:modified xsi:type="dcterms:W3CDTF">2013-04-16T16:02:00Z</dcterms:modified>
</cp:coreProperties>
</file>